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8CAF" w14:textId="77777777" w:rsidR="00660896" w:rsidRDefault="00660896" w:rsidP="00660896">
      <w:pPr>
        <w:pStyle w:val="Heading2"/>
        <w:jc w:val="right"/>
        <w:rPr>
          <w:b/>
        </w:rPr>
      </w:pPr>
      <w:r>
        <w:rPr>
          <w:b/>
          <w:noProof/>
          <w:lang w:eastAsia="en-GB"/>
        </w:rPr>
        <w:drawing>
          <wp:inline distT="0" distB="0" distL="0" distR="0" wp14:anchorId="4D5F0315" wp14:editId="51062B26">
            <wp:extent cx="122872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552450"/>
                    </a:xfrm>
                    <a:prstGeom prst="rect">
                      <a:avLst/>
                    </a:prstGeom>
                    <a:noFill/>
                    <a:ln>
                      <a:noFill/>
                    </a:ln>
                  </pic:spPr>
                </pic:pic>
              </a:graphicData>
            </a:graphic>
          </wp:inline>
        </w:drawing>
      </w:r>
    </w:p>
    <w:p w14:paraId="2990D929" w14:textId="77777777" w:rsidR="0057567D" w:rsidRDefault="0057567D" w:rsidP="00660896">
      <w:pPr>
        <w:pStyle w:val="Heading2"/>
        <w:jc w:val="center"/>
        <w:rPr>
          <w:b/>
        </w:rPr>
      </w:pPr>
    </w:p>
    <w:p w14:paraId="34E7CD97" w14:textId="77777777" w:rsidR="0057567D" w:rsidRDefault="0057567D" w:rsidP="00660896">
      <w:pPr>
        <w:pStyle w:val="Heading2"/>
        <w:jc w:val="center"/>
        <w:rPr>
          <w:b/>
        </w:rPr>
      </w:pPr>
    </w:p>
    <w:p w14:paraId="3BC6EF93" w14:textId="77777777" w:rsidR="00660896" w:rsidRPr="002468DB" w:rsidRDefault="00660896" w:rsidP="00F440C1">
      <w:pPr>
        <w:pStyle w:val="Heading2"/>
        <w:rPr>
          <w:b/>
          <w:color w:val="auto"/>
        </w:rPr>
      </w:pPr>
      <w:r w:rsidRPr="002468DB">
        <w:rPr>
          <w:b/>
          <w:color w:val="auto"/>
        </w:rPr>
        <w:t>CHIEF EXECUTIVE OFFICER, RELATE NOTTINGHAMSHIRE.</w:t>
      </w:r>
    </w:p>
    <w:p w14:paraId="59E1AC73" w14:textId="77777777" w:rsidR="00660896" w:rsidRPr="002468DB" w:rsidRDefault="00660896" w:rsidP="00F440C1">
      <w:pPr>
        <w:pStyle w:val="Heading2"/>
        <w:rPr>
          <w:b/>
          <w:color w:val="auto"/>
        </w:rPr>
      </w:pPr>
      <w:r w:rsidRPr="002468DB">
        <w:rPr>
          <w:b/>
          <w:color w:val="auto"/>
        </w:rPr>
        <w:t>APPLICATION PACK</w:t>
      </w:r>
    </w:p>
    <w:p w14:paraId="41A18DA5" w14:textId="77777777" w:rsidR="00660896" w:rsidRDefault="00660896" w:rsidP="00660896"/>
    <w:p w14:paraId="6DC3D2EC" w14:textId="02DE8DD4" w:rsidR="00660896" w:rsidRPr="002468DB" w:rsidRDefault="00660896" w:rsidP="00660896">
      <w:pPr>
        <w:pStyle w:val="NoSpacing"/>
        <w:rPr>
          <w:sz w:val="28"/>
          <w:szCs w:val="28"/>
        </w:rPr>
      </w:pPr>
      <w:r w:rsidRPr="002468DB">
        <w:rPr>
          <w:sz w:val="28"/>
          <w:szCs w:val="28"/>
        </w:rPr>
        <w:t>Relate Nottinghamshire</w:t>
      </w:r>
      <w:r w:rsidRPr="002468DB">
        <w:rPr>
          <w:sz w:val="28"/>
          <w:szCs w:val="28"/>
        </w:rPr>
        <w:tab/>
      </w:r>
      <w:r w:rsidRPr="002468DB">
        <w:rPr>
          <w:sz w:val="28"/>
          <w:szCs w:val="28"/>
        </w:rPr>
        <w:tab/>
      </w:r>
      <w:r w:rsidRPr="002468DB">
        <w:rPr>
          <w:sz w:val="28"/>
          <w:szCs w:val="28"/>
        </w:rPr>
        <w:tab/>
      </w:r>
      <w:r w:rsidRPr="002468DB">
        <w:rPr>
          <w:sz w:val="28"/>
          <w:szCs w:val="28"/>
        </w:rPr>
        <w:tab/>
      </w:r>
      <w:hyperlink r:id="rId8" w:history="1">
        <w:r w:rsidR="00BB09E9" w:rsidRPr="002468DB">
          <w:rPr>
            <w:rStyle w:val="Hyperlink"/>
            <w:sz w:val="28"/>
            <w:szCs w:val="28"/>
          </w:rPr>
          <w:t>recruitment@relate-nottingham.org.uk</w:t>
        </w:r>
      </w:hyperlink>
    </w:p>
    <w:p w14:paraId="0C7F9BBA" w14:textId="1522CFE8" w:rsidR="00660896" w:rsidRPr="002468DB" w:rsidRDefault="00660896" w:rsidP="00660896">
      <w:pPr>
        <w:pStyle w:val="NoSpacing"/>
        <w:rPr>
          <w:sz w:val="28"/>
          <w:szCs w:val="28"/>
        </w:rPr>
      </w:pPr>
      <w:r w:rsidRPr="002468DB">
        <w:rPr>
          <w:sz w:val="28"/>
          <w:szCs w:val="28"/>
        </w:rPr>
        <w:t>96 Mansfield R</w:t>
      </w:r>
      <w:r w:rsidR="00320EFB" w:rsidRPr="002468DB">
        <w:rPr>
          <w:sz w:val="28"/>
          <w:szCs w:val="28"/>
        </w:rPr>
        <w:t>o</w:t>
      </w:r>
      <w:r w:rsidRPr="002468DB">
        <w:rPr>
          <w:sz w:val="28"/>
          <w:szCs w:val="28"/>
        </w:rPr>
        <w:t>ad,</w:t>
      </w:r>
      <w:r w:rsidRPr="002468DB">
        <w:rPr>
          <w:sz w:val="28"/>
          <w:szCs w:val="28"/>
        </w:rPr>
        <w:tab/>
      </w:r>
      <w:r w:rsidRPr="002468DB">
        <w:rPr>
          <w:sz w:val="28"/>
          <w:szCs w:val="28"/>
        </w:rPr>
        <w:tab/>
      </w:r>
      <w:r w:rsidRPr="002468DB">
        <w:rPr>
          <w:sz w:val="28"/>
          <w:szCs w:val="28"/>
        </w:rPr>
        <w:tab/>
      </w:r>
      <w:r w:rsidRPr="002468DB">
        <w:rPr>
          <w:sz w:val="28"/>
          <w:szCs w:val="28"/>
        </w:rPr>
        <w:tab/>
      </w:r>
      <w:r w:rsidR="0042748D" w:rsidRPr="002468DB">
        <w:rPr>
          <w:sz w:val="28"/>
          <w:szCs w:val="28"/>
        </w:rPr>
        <w:t>www.relate-nottingham.org</w:t>
      </w:r>
      <w:r w:rsidRPr="002468DB">
        <w:rPr>
          <w:sz w:val="28"/>
          <w:szCs w:val="28"/>
        </w:rPr>
        <w:t>.uk</w:t>
      </w:r>
    </w:p>
    <w:p w14:paraId="1685E8F1" w14:textId="77777777" w:rsidR="00660896" w:rsidRPr="002468DB" w:rsidRDefault="00660896" w:rsidP="00660896">
      <w:pPr>
        <w:pStyle w:val="NoSpacing"/>
        <w:rPr>
          <w:sz w:val="28"/>
          <w:szCs w:val="28"/>
        </w:rPr>
      </w:pPr>
      <w:r w:rsidRPr="002468DB">
        <w:rPr>
          <w:sz w:val="28"/>
          <w:szCs w:val="28"/>
        </w:rPr>
        <w:t>Nottingham,</w:t>
      </w:r>
    </w:p>
    <w:p w14:paraId="2A462C23" w14:textId="77777777" w:rsidR="00660896" w:rsidRPr="002468DB" w:rsidRDefault="00660896" w:rsidP="00660896">
      <w:pPr>
        <w:pStyle w:val="NoSpacing"/>
        <w:rPr>
          <w:sz w:val="28"/>
          <w:szCs w:val="28"/>
        </w:rPr>
      </w:pPr>
      <w:r w:rsidRPr="002468DB">
        <w:rPr>
          <w:sz w:val="28"/>
          <w:szCs w:val="28"/>
        </w:rPr>
        <w:t>NG1 3HD</w:t>
      </w:r>
    </w:p>
    <w:p w14:paraId="6117F23C" w14:textId="77777777" w:rsidR="00660896" w:rsidRPr="002468DB" w:rsidRDefault="00660896" w:rsidP="00660896">
      <w:pPr>
        <w:pStyle w:val="NoSpacing"/>
        <w:rPr>
          <w:sz w:val="28"/>
          <w:szCs w:val="28"/>
        </w:rPr>
      </w:pPr>
      <w:r w:rsidRPr="002468DB">
        <w:rPr>
          <w:sz w:val="28"/>
          <w:szCs w:val="28"/>
        </w:rPr>
        <w:t>0115 958 4278</w:t>
      </w:r>
    </w:p>
    <w:p w14:paraId="6EB4D87D" w14:textId="77777777" w:rsidR="00660896" w:rsidRPr="002468DB" w:rsidRDefault="00660896" w:rsidP="00921CD8">
      <w:pPr>
        <w:rPr>
          <w:rFonts w:cstheme="minorHAnsi"/>
          <w:sz w:val="26"/>
          <w:szCs w:val="26"/>
        </w:rPr>
      </w:pPr>
    </w:p>
    <w:p w14:paraId="2AE21472" w14:textId="35075E6D" w:rsidR="00660896" w:rsidRPr="002468DB" w:rsidRDefault="00660896" w:rsidP="00660896">
      <w:pPr>
        <w:pStyle w:val="NoSpacing"/>
        <w:rPr>
          <w:rFonts w:cstheme="minorHAnsi"/>
          <w:sz w:val="26"/>
          <w:szCs w:val="26"/>
        </w:rPr>
      </w:pPr>
      <w:r w:rsidRPr="002468DB">
        <w:rPr>
          <w:rFonts w:cstheme="minorHAnsi"/>
          <w:sz w:val="26"/>
          <w:szCs w:val="26"/>
        </w:rPr>
        <w:t xml:space="preserve">Relate Nottinghamshire is a small independent charity working as part of a national federation. </w:t>
      </w:r>
      <w:r w:rsidR="005B5F9E" w:rsidRPr="002468DB">
        <w:rPr>
          <w:rFonts w:cstheme="minorHAnsi"/>
          <w:sz w:val="26"/>
          <w:szCs w:val="26"/>
        </w:rPr>
        <w:t xml:space="preserve"> We are a client-focussed organisation, and this is at the heart of all we do</w:t>
      </w:r>
      <w:r w:rsidR="00264636" w:rsidRPr="002468DB">
        <w:rPr>
          <w:rFonts w:cstheme="minorHAnsi"/>
          <w:sz w:val="26"/>
          <w:szCs w:val="26"/>
        </w:rPr>
        <w:t xml:space="preserve"> delivering relationship, family, young peoples and psychosexual counselling</w:t>
      </w:r>
      <w:r w:rsidR="005B5F9E" w:rsidRPr="002468DB">
        <w:rPr>
          <w:rFonts w:cstheme="minorHAnsi"/>
          <w:sz w:val="26"/>
          <w:szCs w:val="26"/>
        </w:rPr>
        <w:t xml:space="preserve">. </w:t>
      </w:r>
      <w:r w:rsidRPr="002468DB">
        <w:rPr>
          <w:rFonts w:cstheme="minorHAnsi"/>
          <w:sz w:val="26"/>
          <w:szCs w:val="26"/>
        </w:rPr>
        <w:t xml:space="preserve"> We are in an exciting phase of development and are continually exploring opportunities within our area for growth.  We are looking for a positive, dynamic person who will lead the organisation and share our enthusiasm for the work we do.  </w:t>
      </w:r>
    </w:p>
    <w:p w14:paraId="3E371595" w14:textId="77777777" w:rsidR="00660896" w:rsidRPr="002468DB" w:rsidRDefault="00660896" w:rsidP="00660896">
      <w:pPr>
        <w:pStyle w:val="NoSpacing"/>
        <w:rPr>
          <w:rFonts w:cstheme="minorHAnsi"/>
          <w:sz w:val="26"/>
          <w:szCs w:val="26"/>
        </w:rPr>
      </w:pPr>
    </w:p>
    <w:p w14:paraId="6243C97F" w14:textId="765E479D" w:rsidR="00660896" w:rsidRPr="002468DB" w:rsidRDefault="00660896" w:rsidP="00660896">
      <w:pPr>
        <w:rPr>
          <w:sz w:val="26"/>
          <w:szCs w:val="26"/>
        </w:rPr>
      </w:pPr>
      <w:r w:rsidRPr="002468DB">
        <w:rPr>
          <w:sz w:val="26"/>
          <w:szCs w:val="26"/>
        </w:rPr>
        <w:t>The CEO is responsible for leading the development and execution of Relate Nottinghamshire’s long</w:t>
      </w:r>
      <w:r w:rsidR="0057567D" w:rsidRPr="002468DB">
        <w:rPr>
          <w:sz w:val="26"/>
          <w:szCs w:val="26"/>
        </w:rPr>
        <w:t>-</w:t>
      </w:r>
      <w:r w:rsidRPr="002468DB">
        <w:rPr>
          <w:sz w:val="26"/>
          <w:szCs w:val="26"/>
        </w:rPr>
        <w:t>term strategy.  The post</w:t>
      </w:r>
      <w:r w:rsidR="0057567D" w:rsidRPr="002468DB">
        <w:rPr>
          <w:sz w:val="26"/>
          <w:szCs w:val="26"/>
        </w:rPr>
        <w:t>-</w:t>
      </w:r>
      <w:r w:rsidRPr="002468DB">
        <w:rPr>
          <w:sz w:val="26"/>
          <w:szCs w:val="26"/>
        </w:rPr>
        <w:t>holder will provide overall leadership</w:t>
      </w:r>
      <w:r w:rsidR="004F1D20" w:rsidRPr="002468DB">
        <w:rPr>
          <w:sz w:val="26"/>
          <w:szCs w:val="26"/>
        </w:rPr>
        <w:t xml:space="preserve">, </w:t>
      </w:r>
      <w:r w:rsidR="00264636" w:rsidRPr="002468DB">
        <w:rPr>
          <w:sz w:val="26"/>
          <w:szCs w:val="26"/>
        </w:rPr>
        <w:t>direction,</w:t>
      </w:r>
      <w:r w:rsidR="004F1D20" w:rsidRPr="002468DB">
        <w:rPr>
          <w:sz w:val="26"/>
          <w:szCs w:val="26"/>
        </w:rPr>
        <w:t xml:space="preserve"> and financial oversight</w:t>
      </w:r>
      <w:r w:rsidRPr="002468DB">
        <w:rPr>
          <w:sz w:val="26"/>
          <w:szCs w:val="26"/>
        </w:rPr>
        <w:t xml:space="preserve"> for the organisation</w:t>
      </w:r>
      <w:r w:rsidR="004F1D20" w:rsidRPr="002468DB">
        <w:rPr>
          <w:sz w:val="26"/>
          <w:szCs w:val="26"/>
        </w:rPr>
        <w:t>, and</w:t>
      </w:r>
      <w:r w:rsidRPr="002468DB">
        <w:rPr>
          <w:sz w:val="26"/>
          <w:szCs w:val="26"/>
        </w:rPr>
        <w:t xml:space="preserve"> will </w:t>
      </w:r>
      <w:r w:rsidR="004F1D20" w:rsidRPr="002468DB">
        <w:rPr>
          <w:sz w:val="26"/>
          <w:szCs w:val="26"/>
        </w:rPr>
        <w:t>work closely with the operations manager</w:t>
      </w:r>
      <w:r w:rsidRPr="002468DB">
        <w:rPr>
          <w:sz w:val="26"/>
          <w:szCs w:val="26"/>
        </w:rPr>
        <w:t xml:space="preserve">. The CEO will be accountable to and work closely with the Board of Trustees.  </w:t>
      </w:r>
    </w:p>
    <w:p w14:paraId="5D95FB34" w14:textId="3F35BA72" w:rsidR="00660896" w:rsidRPr="002468DB" w:rsidRDefault="00660896" w:rsidP="00660896">
      <w:pPr>
        <w:pStyle w:val="NoSpacing"/>
        <w:rPr>
          <w:rFonts w:cstheme="minorHAnsi"/>
          <w:sz w:val="26"/>
          <w:szCs w:val="26"/>
        </w:rPr>
      </w:pPr>
      <w:r w:rsidRPr="002468DB">
        <w:rPr>
          <w:rFonts w:cstheme="minorHAnsi"/>
          <w:sz w:val="26"/>
          <w:szCs w:val="26"/>
        </w:rPr>
        <w:t xml:space="preserve">The role is </w:t>
      </w:r>
      <w:r w:rsidR="00617D59" w:rsidRPr="002468DB">
        <w:rPr>
          <w:rFonts w:cstheme="minorHAnsi"/>
          <w:sz w:val="26"/>
          <w:szCs w:val="26"/>
        </w:rPr>
        <w:t xml:space="preserve">for </w:t>
      </w:r>
      <w:r w:rsidR="00A22AA4" w:rsidRPr="002468DB">
        <w:rPr>
          <w:rFonts w:cstheme="minorHAnsi"/>
          <w:sz w:val="26"/>
          <w:szCs w:val="26"/>
        </w:rPr>
        <w:t>2</w:t>
      </w:r>
      <w:r w:rsidR="00163EB5" w:rsidRPr="002468DB">
        <w:rPr>
          <w:rFonts w:cstheme="minorHAnsi"/>
          <w:sz w:val="26"/>
          <w:szCs w:val="26"/>
        </w:rPr>
        <w:t>1</w:t>
      </w:r>
      <w:r w:rsidR="00A22AA4" w:rsidRPr="002468DB">
        <w:rPr>
          <w:rFonts w:cstheme="minorHAnsi"/>
          <w:sz w:val="26"/>
          <w:szCs w:val="26"/>
        </w:rPr>
        <w:t xml:space="preserve"> hours (3 days)</w:t>
      </w:r>
      <w:r w:rsidR="00617D59" w:rsidRPr="002468DB">
        <w:rPr>
          <w:rFonts w:cstheme="minorHAnsi"/>
          <w:sz w:val="26"/>
          <w:szCs w:val="26"/>
        </w:rPr>
        <w:t xml:space="preserve"> a week</w:t>
      </w:r>
      <w:r w:rsidRPr="002468DB">
        <w:rPr>
          <w:rFonts w:cstheme="minorHAnsi"/>
          <w:sz w:val="26"/>
          <w:szCs w:val="26"/>
        </w:rPr>
        <w:t xml:space="preserve">, and flexibility and the ability to work occasional evenings are a requirement.  </w:t>
      </w:r>
    </w:p>
    <w:p w14:paraId="5DD2F393" w14:textId="77777777" w:rsidR="00947DEC" w:rsidRPr="002468DB" w:rsidRDefault="00947DEC" w:rsidP="00660896">
      <w:pPr>
        <w:pStyle w:val="NoSpacing"/>
        <w:rPr>
          <w:rFonts w:cstheme="minorHAnsi"/>
          <w:sz w:val="26"/>
          <w:szCs w:val="26"/>
        </w:rPr>
      </w:pPr>
    </w:p>
    <w:p w14:paraId="00D727A5" w14:textId="264B8338" w:rsidR="00947DEC" w:rsidRPr="002468DB" w:rsidRDefault="00947DEC" w:rsidP="00947DEC">
      <w:pPr>
        <w:rPr>
          <w:sz w:val="26"/>
          <w:szCs w:val="26"/>
        </w:rPr>
      </w:pPr>
      <w:r w:rsidRPr="002468DB">
        <w:rPr>
          <w:sz w:val="26"/>
          <w:szCs w:val="26"/>
        </w:rPr>
        <w:t>Salary:  £</w:t>
      </w:r>
      <w:r w:rsidR="00617D59" w:rsidRPr="002468DB">
        <w:rPr>
          <w:sz w:val="26"/>
          <w:szCs w:val="26"/>
        </w:rPr>
        <w:t>2</w:t>
      </w:r>
      <w:r w:rsidR="0037302F" w:rsidRPr="002468DB">
        <w:rPr>
          <w:sz w:val="26"/>
          <w:szCs w:val="26"/>
        </w:rPr>
        <w:t>2,2</w:t>
      </w:r>
      <w:r w:rsidR="00617D59" w:rsidRPr="002468DB">
        <w:rPr>
          <w:sz w:val="26"/>
          <w:szCs w:val="26"/>
        </w:rPr>
        <w:t xml:space="preserve">00 for </w:t>
      </w:r>
      <w:r w:rsidR="00C06E5A" w:rsidRPr="002468DB">
        <w:rPr>
          <w:sz w:val="26"/>
          <w:szCs w:val="26"/>
        </w:rPr>
        <w:t>2</w:t>
      </w:r>
      <w:r w:rsidR="00264636" w:rsidRPr="002468DB">
        <w:rPr>
          <w:sz w:val="26"/>
          <w:szCs w:val="26"/>
        </w:rPr>
        <w:t>1</w:t>
      </w:r>
      <w:r w:rsidR="00C06E5A" w:rsidRPr="002468DB">
        <w:rPr>
          <w:sz w:val="26"/>
          <w:szCs w:val="26"/>
        </w:rPr>
        <w:t xml:space="preserve"> hours</w:t>
      </w:r>
      <w:r w:rsidR="001C3F63" w:rsidRPr="002468DB">
        <w:rPr>
          <w:sz w:val="26"/>
          <w:szCs w:val="26"/>
        </w:rPr>
        <w:t xml:space="preserve"> a </w:t>
      </w:r>
      <w:r w:rsidR="00617D59" w:rsidRPr="002468DB">
        <w:rPr>
          <w:sz w:val="26"/>
          <w:szCs w:val="26"/>
        </w:rPr>
        <w:t>week</w:t>
      </w:r>
    </w:p>
    <w:p w14:paraId="5918A53B" w14:textId="237106BF" w:rsidR="00947DEC" w:rsidRPr="002468DB" w:rsidRDefault="00947DEC" w:rsidP="00947DEC">
      <w:pPr>
        <w:rPr>
          <w:sz w:val="26"/>
          <w:szCs w:val="26"/>
        </w:rPr>
      </w:pPr>
      <w:r w:rsidRPr="002468DB">
        <w:rPr>
          <w:sz w:val="26"/>
          <w:szCs w:val="26"/>
        </w:rPr>
        <w:t xml:space="preserve">Hours:   </w:t>
      </w:r>
      <w:r w:rsidR="001C3F63" w:rsidRPr="002468DB">
        <w:rPr>
          <w:sz w:val="26"/>
          <w:szCs w:val="26"/>
        </w:rPr>
        <w:t>2</w:t>
      </w:r>
      <w:r w:rsidR="00264636" w:rsidRPr="002468DB">
        <w:rPr>
          <w:sz w:val="26"/>
          <w:szCs w:val="26"/>
        </w:rPr>
        <w:t>1</w:t>
      </w:r>
      <w:r w:rsidR="001C3F63" w:rsidRPr="002468DB">
        <w:rPr>
          <w:sz w:val="26"/>
          <w:szCs w:val="26"/>
        </w:rPr>
        <w:t xml:space="preserve"> per week</w:t>
      </w:r>
      <w:r w:rsidR="00617D59" w:rsidRPr="002468DB">
        <w:rPr>
          <w:sz w:val="26"/>
          <w:szCs w:val="26"/>
        </w:rPr>
        <w:t>, days to be agreed</w:t>
      </w:r>
    </w:p>
    <w:p w14:paraId="21879C6E" w14:textId="5AC4CD3D" w:rsidR="00947DEC" w:rsidRPr="002468DB" w:rsidRDefault="00947DEC" w:rsidP="00947DEC">
      <w:pPr>
        <w:rPr>
          <w:sz w:val="26"/>
          <w:szCs w:val="26"/>
        </w:rPr>
      </w:pPr>
      <w:r w:rsidRPr="002468DB">
        <w:rPr>
          <w:sz w:val="26"/>
          <w:szCs w:val="26"/>
        </w:rPr>
        <w:t xml:space="preserve">Annual leave:  </w:t>
      </w:r>
      <w:r w:rsidR="00C06E5A" w:rsidRPr="002468DB">
        <w:rPr>
          <w:sz w:val="26"/>
          <w:szCs w:val="26"/>
        </w:rPr>
        <w:t>2</w:t>
      </w:r>
      <w:r w:rsidR="00264636" w:rsidRPr="002468DB">
        <w:rPr>
          <w:sz w:val="26"/>
          <w:szCs w:val="26"/>
        </w:rPr>
        <w:t>5</w:t>
      </w:r>
      <w:r w:rsidRPr="002468DB">
        <w:rPr>
          <w:sz w:val="26"/>
          <w:szCs w:val="26"/>
        </w:rPr>
        <w:t xml:space="preserve"> days</w:t>
      </w:r>
      <w:r w:rsidR="00C06E5A" w:rsidRPr="002468DB">
        <w:rPr>
          <w:sz w:val="26"/>
          <w:szCs w:val="26"/>
        </w:rPr>
        <w:t>,</w:t>
      </w:r>
      <w:r w:rsidRPr="002468DB">
        <w:rPr>
          <w:sz w:val="26"/>
          <w:szCs w:val="26"/>
        </w:rPr>
        <w:t xml:space="preserve"> </w:t>
      </w:r>
      <w:r w:rsidR="00C06E5A" w:rsidRPr="002468DB">
        <w:rPr>
          <w:sz w:val="26"/>
          <w:szCs w:val="26"/>
        </w:rPr>
        <w:t>including</w:t>
      </w:r>
      <w:r w:rsidRPr="002468DB">
        <w:rPr>
          <w:sz w:val="26"/>
          <w:szCs w:val="26"/>
        </w:rPr>
        <w:t xml:space="preserve"> bank holidays</w:t>
      </w:r>
    </w:p>
    <w:p w14:paraId="6A88FEA7" w14:textId="77777777" w:rsidR="00660896" w:rsidRPr="002468DB" w:rsidRDefault="00660896" w:rsidP="00660896">
      <w:pPr>
        <w:pStyle w:val="NoSpacing"/>
        <w:rPr>
          <w:rFonts w:cstheme="minorHAnsi"/>
          <w:sz w:val="26"/>
          <w:szCs w:val="26"/>
        </w:rPr>
      </w:pPr>
      <w:r w:rsidRPr="002468DB">
        <w:rPr>
          <w:rFonts w:cstheme="minorHAnsi"/>
          <w:sz w:val="26"/>
          <w:szCs w:val="26"/>
        </w:rPr>
        <w:t xml:space="preserve">A workplace pension scheme and </w:t>
      </w:r>
      <w:r w:rsidR="00947DEC" w:rsidRPr="002468DB">
        <w:rPr>
          <w:rFonts w:cstheme="minorHAnsi"/>
          <w:sz w:val="26"/>
          <w:szCs w:val="26"/>
        </w:rPr>
        <w:t xml:space="preserve">a </w:t>
      </w:r>
      <w:r w:rsidRPr="002468DB">
        <w:rPr>
          <w:rFonts w:cstheme="minorHAnsi"/>
          <w:sz w:val="26"/>
          <w:szCs w:val="26"/>
        </w:rPr>
        <w:t>sickness policy</w:t>
      </w:r>
      <w:r w:rsidR="00947DEC" w:rsidRPr="002468DB">
        <w:rPr>
          <w:rFonts w:cstheme="minorHAnsi"/>
          <w:sz w:val="26"/>
          <w:szCs w:val="26"/>
        </w:rPr>
        <w:t xml:space="preserve"> are</w:t>
      </w:r>
      <w:r w:rsidRPr="002468DB">
        <w:rPr>
          <w:rFonts w:cstheme="minorHAnsi"/>
          <w:sz w:val="26"/>
          <w:szCs w:val="26"/>
        </w:rPr>
        <w:t xml:space="preserve"> in place.</w:t>
      </w:r>
    </w:p>
    <w:p w14:paraId="249E2C94" w14:textId="77777777" w:rsidR="00660896" w:rsidRPr="002468DB" w:rsidRDefault="00660896" w:rsidP="00660896">
      <w:pPr>
        <w:pStyle w:val="NoSpacing"/>
        <w:rPr>
          <w:rFonts w:cstheme="minorHAnsi"/>
          <w:sz w:val="26"/>
          <w:szCs w:val="26"/>
        </w:rPr>
      </w:pPr>
    </w:p>
    <w:p w14:paraId="6320F06C" w14:textId="5EC418DF" w:rsidR="00660896" w:rsidRPr="002468DB" w:rsidRDefault="00660896" w:rsidP="00660896">
      <w:pPr>
        <w:pStyle w:val="NoSpacing"/>
        <w:rPr>
          <w:rFonts w:cstheme="minorHAnsi"/>
          <w:sz w:val="26"/>
          <w:szCs w:val="26"/>
        </w:rPr>
      </w:pPr>
      <w:r w:rsidRPr="002468DB">
        <w:rPr>
          <w:rFonts w:cstheme="minorHAnsi"/>
          <w:sz w:val="26"/>
          <w:szCs w:val="26"/>
        </w:rPr>
        <w:t xml:space="preserve">We can offer the successful applicant a friendly, </w:t>
      </w:r>
      <w:r w:rsidR="00264636" w:rsidRPr="002468DB">
        <w:rPr>
          <w:rFonts w:cstheme="minorHAnsi"/>
          <w:sz w:val="26"/>
          <w:szCs w:val="26"/>
        </w:rPr>
        <w:t>rewarding,</w:t>
      </w:r>
      <w:r w:rsidRPr="002468DB">
        <w:rPr>
          <w:rFonts w:cstheme="minorHAnsi"/>
          <w:sz w:val="26"/>
          <w:szCs w:val="26"/>
        </w:rPr>
        <w:t xml:space="preserve"> and supportive environment in which to work and develop the role and organisation. </w:t>
      </w:r>
    </w:p>
    <w:p w14:paraId="420B1F03" w14:textId="3FB18A16" w:rsidR="00157DF4" w:rsidRPr="002468DB" w:rsidRDefault="00157DF4" w:rsidP="00660896">
      <w:pPr>
        <w:pStyle w:val="NoSpacing"/>
        <w:rPr>
          <w:rFonts w:cstheme="minorHAnsi"/>
          <w:sz w:val="26"/>
          <w:szCs w:val="26"/>
        </w:rPr>
      </w:pPr>
    </w:p>
    <w:p w14:paraId="7EC455DA" w14:textId="35997F9E" w:rsidR="00A52283" w:rsidRPr="002468DB" w:rsidRDefault="00157DF4" w:rsidP="002468DB">
      <w:pPr>
        <w:pStyle w:val="NoSpacing"/>
        <w:rPr>
          <w:rFonts w:cstheme="minorHAnsi"/>
          <w:sz w:val="26"/>
          <w:szCs w:val="26"/>
        </w:rPr>
      </w:pPr>
      <w:r w:rsidRPr="002468DB">
        <w:rPr>
          <w:rFonts w:cstheme="minorHAnsi"/>
          <w:sz w:val="26"/>
          <w:szCs w:val="26"/>
        </w:rPr>
        <w:t>If you would like to have an informal chat about this role please contact our current CEO</w:t>
      </w:r>
      <w:r w:rsidR="000A0182" w:rsidRPr="002468DB">
        <w:rPr>
          <w:rFonts w:cstheme="minorHAnsi"/>
          <w:sz w:val="26"/>
          <w:szCs w:val="26"/>
        </w:rPr>
        <w:t>, Paul,</w:t>
      </w:r>
      <w:r w:rsidRPr="002468DB">
        <w:rPr>
          <w:rFonts w:cstheme="minorHAnsi"/>
          <w:sz w:val="26"/>
          <w:szCs w:val="26"/>
        </w:rPr>
        <w:t xml:space="preserve"> on 0115 958 4278.</w:t>
      </w:r>
    </w:p>
    <w:p w14:paraId="28789CB5" w14:textId="41019493" w:rsidR="00921CD8" w:rsidRPr="002468DB" w:rsidRDefault="00947DEC" w:rsidP="00921CD8">
      <w:pPr>
        <w:rPr>
          <w:rFonts w:cstheme="minorHAnsi"/>
          <w:b/>
          <w:sz w:val="24"/>
          <w:szCs w:val="24"/>
        </w:rPr>
      </w:pPr>
      <w:r w:rsidRPr="002468DB">
        <w:rPr>
          <w:rFonts w:cstheme="minorHAnsi"/>
          <w:b/>
          <w:sz w:val="24"/>
          <w:szCs w:val="24"/>
        </w:rPr>
        <w:lastRenderedPageBreak/>
        <w:t>J</w:t>
      </w:r>
      <w:r w:rsidR="00921CD8" w:rsidRPr="002468DB">
        <w:rPr>
          <w:rFonts w:cstheme="minorHAnsi"/>
          <w:b/>
          <w:sz w:val="24"/>
          <w:szCs w:val="24"/>
        </w:rPr>
        <w:t xml:space="preserve">ob Description                                                                                                    </w:t>
      </w:r>
    </w:p>
    <w:p w14:paraId="36208C58" w14:textId="77777777" w:rsidR="00921CD8" w:rsidRPr="002468DB" w:rsidRDefault="00921CD8" w:rsidP="00921CD8">
      <w:pPr>
        <w:rPr>
          <w:sz w:val="24"/>
          <w:szCs w:val="24"/>
        </w:rPr>
      </w:pPr>
      <w:r w:rsidRPr="002468DB">
        <w:rPr>
          <w:sz w:val="24"/>
          <w:szCs w:val="24"/>
        </w:rPr>
        <w:t>Chief Executive Officer (CEO)</w:t>
      </w:r>
    </w:p>
    <w:p w14:paraId="19B4D57A" w14:textId="469A6536" w:rsidR="00921CD8" w:rsidRPr="002468DB" w:rsidRDefault="00921CD8" w:rsidP="00921CD8">
      <w:pPr>
        <w:rPr>
          <w:sz w:val="24"/>
          <w:szCs w:val="24"/>
        </w:rPr>
      </w:pPr>
      <w:r w:rsidRPr="002468DB">
        <w:rPr>
          <w:sz w:val="24"/>
          <w:szCs w:val="24"/>
        </w:rPr>
        <w:t>This is a strategic role for which the key responsibilities are:</w:t>
      </w:r>
    </w:p>
    <w:p w14:paraId="496E6410" w14:textId="70D3F112" w:rsidR="00921CD8" w:rsidRPr="002468DB" w:rsidRDefault="00921CD8" w:rsidP="00921CD8">
      <w:pPr>
        <w:pStyle w:val="ListParagraph"/>
        <w:numPr>
          <w:ilvl w:val="0"/>
          <w:numId w:val="1"/>
        </w:numPr>
        <w:rPr>
          <w:sz w:val="24"/>
          <w:szCs w:val="24"/>
        </w:rPr>
      </w:pPr>
      <w:r w:rsidRPr="002468DB">
        <w:rPr>
          <w:b/>
          <w:sz w:val="24"/>
          <w:szCs w:val="24"/>
        </w:rPr>
        <w:t xml:space="preserve">Business Development and </w:t>
      </w:r>
      <w:r w:rsidR="00264636" w:rsidRPr="002468DB">
        <w:rPr>
          <w:b/>
          <w:sz w:val="24"/>
          <w:szCs w:val="24"/>
        </w:rPr>
        <w:t>Planning:</w:t>
      </w:r>
      <w:r w:rsidRPr="002468DB">
        <w:rPr>
          <w:b/>
          <w:sz w:val="24"/>
          <w:szCs w:val="24"/>
        </w:rPr>
        <w:tab/>
        <w:t xml:space="preserve"> </w:t>
      </w:r>
    </w:p>
    <w:p w14:paraId="31C95744" w14:textId="4C509FB0" w:rsidR="00297567" w:rsidRPr="002468DB" w:rsidRDefault="00921CD8" w:rsidP="00297567">
      <w:pPr>
        <w:pStyle w:val="ListParagraph"/>
        <w:rPr>
          <w:sz w:val="24"/>
          <w:szCs w:val="24"/>
        </w:rPr>
      </w:pPr>
      <w:r w:rsidRPr="002468DB">
        <w:rPr>
          <w:sz w:val="24"/>
          <w:szCs w:val="24"/>
        </w:rPr>
        <w:t xml:space="preserve">To lead on the development and delivery of </w:t>
      </w:r>
      <w:r w:rsidR="00264636" w:rsidRPr="002468DB">
        <w:rPr>
          <w:sz w:val="24"/>
          <w:szCs w:val="24"/>
        </w:rPr>
        <w:t>short-, medium- and long-term</w:t>
      </w:r>
      <w:r w:rsidRPr="002468DB">
        <w:rPr>
          <w:sz w:val="24"/>
          <w:szCs w:val="24"/>
        </w:rPr>
        <w:t xml:space="preserve"> strategies to enable Relate Nottinghamshire to achieve its objectives. </w:t>
      </w:r>
      <w:r w:rsidR="005B5F9E" w:rsidRPr="002468DB">
        <w:rPr>
          <w:sz w:val="24"/>
          <w:szCs w:val="24"/>
        </w:rPr>
        <w:t xml:space="preserve"> To develop a strategy which will </w:t>
      </w:r>
      <w:r w:rsidR="00297567" w:rsidRPr="002468DB">
        <w:rPr>
          <w:sz w:val="24"/>
          <w:szCs w:val="24"/>
        </w:rPr>
        <w:t>inform</w:t>
      </w:r>
      <w:r w:rsidR="005B5F9E" w:rsidRPr="002468DB">
        <w:rPr>
          <w:sz w:val="24"/>
          <w:szCs w:val="24"/>
        </w:rPr>
        <w:t xml:space="preserve"> the direction, intent, </w:t>
      </w:r>
      <w:r w:rsidR="00264636" w:rsidRPr="002468DB">
        <w:rPr>
          <w:sz w:val="24"/>
          <w:szCs w:val="24"/>
        </w:rPr>
        <w:t>timelines,</w:t>
      </w:r>
      <w:r w:rsidR="005B5F9E" w:rsidRPr="002468DB">
        <w:rPr>
          <w:sz w:val="24"/>
          <w:szCs w:val="24"/>
        </w:rPr>
        <w:t xml:space="preserve"> and ambition of the organisation.  </w:t>
      </w:r>
      <w:r w:rsidRPr="002468DB">
        <w:rPr>
          <w:sz w:val="24"/>
          <w:szCs w:val="24"/>
        </w:rPr>
        <w:t>As part of this process, the CEO will monitor</w:t>
      </w:r>
      <w:r w:rsidR="00297567" w:rsidRPr="002468DB">
        <w:rPr>
          <w:sz w:val="24"/>
          <w:szCs w:val="24"/>
        </w:rPr>
        <w:t xml:space="preserve">, </w:t>
      </w:r>
      <w:r w:rsidR="00264636" w:rsidRPr="002468DB">
        <w:rPr>
          <w:sz w:val="24"/>
          <w:szCs w:val="24"/>
        </w:rPr>
        <w:t>report,</w:t>
      </w:r>
      <w:r w:rsidRPr="002468DB">
        <w:rPr>
          <w:sz w:val="24"/>
          <w:szCs w:val="24"/>
        </w:rPr>
        <w:t xml:space="preserve"> and review the strategies and progress towards them on a regular basis</w:t>
      </w:r>
      <w:r w:rsidR="00297567" w:rsidRPr="002468DB">
        <w:rPr>
          <w:sz w:val="24"/>
          <w:szCs w:val="24"/>
        </w:rPr>
        <w:t xml:space="preserve">, </w:t>
      </w:r>
      <w:r w:rsidRPr="002468DB">
        <w:rPr>
          <w:sz w:val="24"/>
          <w:szCs w:val="24"/>
        </w:rPr>
        <w:t>and devise</w:t>
      </w:r>
      <w:r w:rsidR="00297567" w:rsidRPr="002468DB">
        <w:rPr>
          <w:sz w:val="24"/>
          <w:szCs w:val="24"/>
        </w:rPr>
        <w:t xml:space="preserve"> and </w:t>
      </w:r>
      <w:r w:rsidRPr="002468DB">
        <w:rPr>
          <w:sz w:val="24"/>
          <w:szCs w:val="24"/>
        </w:rPr>
        <w:t>implement associated plans and budgets to be agreed by the Board of Trustees.</w:t>
      </w:r>
      <w:r w:rsidR="00297567" w:rsidRPr="002468DB">
        <w:rPr>
          <w:sz w:val="24"/>
          <w:szCs w:val="24"/>
        </w:rPr>
        <w:t xml:space="preserve">  </w:t>
      </w:r>
    </w:p>
    <w:p w14:paraId="1D35C01D" w14:textId="77777777" w:rsidR="00921CD8" w:rsidRPr="002468DB" w:rsidRDefault="00921CD8" w:rsidP="00921CD8">
      <w:pPr>
        <w:pStyle w:val="ListParagraph"/>
        <w:numPr>
          <w:ilvl w:val="0"/>
          <w:numId w:val="1"/>
        </w:numPr>
        <w:rPr>
          <w:sz w:val="24"/>
          <w:szCs w:val="24"/>
        </w:rPr>
      </w:pPr>
      <w:r w:rsidRPr="002468DB">
        <w:rPr>
          <w:b/>
          <w:sz w:val="24"/>
          <w:szCs w:val="24"/>
        </w:rPr>
        <w:t>Income Generation:</w:t>
      </w:r>
    </w:p>
    <w:p w14:paraId="3217E7A9" w14:textId="6160058E" w:rsidR="00921CD8" w:rsidRPr="002468DB" w:rsidRDefault="00921CD8" w:rsidP="00921CD8">
      <w:pPr>
        <w:pStyle w:val="ListParagraph"/>
        <w:rPr>
          <w:sz w:val="24"/>
          <w:szCs w:val="24"/>
        </w:rPr>
      </w:pPr>
      <w:r w:rsidRPr="002468DB">
        <w:rPr>
          <w:sz w:val="24"/>
          <w:szCs w:val="24"/>
        </w:rPr>
        <w:t xml:space="preserve">To ensure that </w:t>
      </w:r>
      <w:r w:rsidR="003207DC" w:rsidRPr="002468DB">
        <w:rPr>
          <w:sz w:val="24"/>
          <w:szCs w:val="24"/>
        </w:rPr>
        <w:t xml:space="preserve">Relate Nottinghamshire </w:t>
      </w:r>
      <w:r w:rsidRPr="002468DB">
        <w:rPr>
          <w:sz w:val="24"/>
          <w:szCs w:val="24"/>
        </w:rPr>
        <w:t>has a robust income generation strategy</w:t>
      </w:r>
      <w:r w:rsidR="006D3ABF" w:rsidRPr="002468DB">
        <w:rPr>
          <w:sz w:val="24"/>
          <w:szCs w:val="24"/>
        </w:rPr>
        <w:t xml:space="preserve">, and to focus on the opportunities for income generation.  </w:t>
      </w:r>
      <w:r w:rsidRPr="002468DB">
        <w:rPr>
          <w:sz w:val="24"/>
          <w:szCs w:val="24"/>
        </w:rPr>
        <w:t>To deliver against income targets taking the lead role in generating new income and maintaining existing income streams.</w:t>
      </w:r>
    </w:p>
    <w:p w14:paraId="5A1F110A" w14:textId="77777777" w:rsidR="00921CD8" w:rsidRPr="002468DB" w:rsidRDefault="00921CD8" w:rsidP="00921CD8">
      <w:pPr>
        <w:pStyle w:val="ListParagraph"/>
        <w:numPr>
          <w:ilvl w:val="0"/>
          <w:numId w:val="1"/>
        </w:numPr>
        <w:rPr>
          <w:sz w:val="24"/>
          <w:szCs w:val="24"/>
        </w:rPr>
      </w:pPr>
      <w:r w:rsidRPr="002468DB">
        <w:rPr>
          <w:b/>
          <w:sz w:val="24"/>
          <w:szCs w:val="24"/>
        </w:rPr>
        <w:t>Financial Planning and Management:</w:t>
      </w:r>
    </w:p>
    <w:p w14:paraId="74DD93E2" w14:textId="7F3BD01C" w:rsidR="00921CD8" w:rsidRPr="002468DB" w:rsidRDefault="00921CD8" w:rsidP="00921CD8">
      <w:pPr>
        <w:pStyle w:val="ListParagraph"/>
        <w:rPr>
          <w:sz w:val="24"/>
          <w:szCs w:val="24"/>
        </w:rPr>
      </w:pPr>
      <w:r w:rsidRPr="002468DB">
        <w:rPr>
          <w:sz w:val="24"/>
          <w:szCs w:val="24"/>
        </w:rPr>
        <w:t>To ensure that the organisation’s financial management systems are robust and fit for purpose.  The CEO will set and monitor operational budgets in conjunction with the Board of Trustees, ensuring the Board are aware of financial risk factors and that appropriate plans are in place to mitigate risk.</w:t>
      </w:r>
    </w:p>
    <w:p w14:paraId="737F2A7A" w14:textId="77777777" w:rsidR="00921CD8" w:rsidRPr="002468DB" w:rsidRDefault="00921CD8" w:rsidP="00921CD8">
      <w:pPr>
        <w:pStyle w:val="ListParagraph"/>
        <w:numPr>
          <w:ilvl w:val="0"/>
          <w:numId w:val="1"/>
        </w:numPr>
        <w:rPr>
          <w:sz w:val="24"/>
          <w:szCs w:val="24"/>
        </w:rPr>
      </w:pPr>
      <w:r w:rsidRPr="002468DB">
        <w:rPr>
          <w:b/>
          <w:sz w:val="24"/>
          <w:szCs w:val="24"/>
        </w:rPr>
        <w:t xml:space="preserve">Risk Management </w:t>
      </w:r>
      <w:r w:rsidR="003207DC" w:rsidRPr="002468DB">
        <w:rPr>
          <w:b/>
          <w:sz w:val="24"/>
          <w:szCs w:val="24"/>
        </w:rPr>
        <w:t>and Safeguarding</w:t>
      </w:r>
      <w:r w:rsidRPr="002468DB">
        <w:rPr>
          <w:b/>
          <w:sz w:val="24"/>
          <w:szCs w:val="24"/>
        </w:rPr>
        <w:t>:</w:t>
      </w:r>
    </w:p>
    <w:p w14:paraId="708D8161" w14:textId="77777777" w:rsidR="00921CD8" w:rsidRPr="002468DB" w:rsidRDefault="002C09C8" w:rsidP="00921CD8">
      <w:pPr>
        <w:pStyle w:val="ListParagraph"/>
        <w:rPr>
          <w:sz w:val="24"/>
          <w:szCs w:val="24"/>
        </w:rPr>
      </w:pPr>
      <w:r w:rsidRPr="002468DB">
        <w:rPr>
          <w:sz w:val="24"/>
          <w:szCs w:val="24"/>
        </w:rPr>
        <w:t xml:space="preserve">Mitigate risk and ensure adequate plans are in place to minimise risk.  Responsible for ensuring safeguarding policies and practices are up to date and actioned as necessary.  </w:t>
      </w:r>
    </w:p>
    <w:p w14:paraId="7FA95833" w14:textId="77777777" w:rsidR="00921CD8" w:rsidRPr="002468DB" w:rsidRDefault="00921CD8" w:rsidP="00921CD8">
      <w:pPr>
        <w:pStyle w:val="ListParagraph"/>
        <w:numPr>
          <w:ilvl w:val="0"/>
          <w:numId w:val="1"/>
        </w:numPr>
        <w:rPr>
          <w:sz w:val="24"/>
          <w:szCs w:val="24"/>
        </w:rPr>
      </w:pPr>
      <w:r w:rsidRPr="002468DB">
        <w:rPr>
          <w:b/>
          <w:sz w:val="24"/>
          <w:szCs w:val="24"/>
        </w:rPr>
        <w:t>Resource Management:</w:t>
      </w:r>
    </w:p>
    <w:p w14:paraId="1EA9A75F" w14:textId="24AD54CC" w:rsidR="00CE694A" w:rsidRPr="002468DB" w:rsidRDefault="00921CD8" w:rsidP="00CE694A">
      <w:pPr>
        <w:pStyle w:val="ListParagraph"/>
        <w:rPr>
          <w:sz w:val="24"/>
          <w:szCs w:val="24"/>
        </w:rPr>
      </w:pPr>
      <w:r w:rsidRPr="002468DB">
        <w:rPr>
          <w:sz w:val="24"/>
          <w:szCs w:val="24"/>
        </w:rPr>
        <w:t>To ensure resources are</w:t>
      </w:r>
      <w:r w:rsidR="00EB49F7" w:rsidRPr="002468DB">
        <w:rPr>
          <w:sz w:val="24"/>
          <w:szCs w:val="24"/>
        </w:rPr>
        <w:t xml:space="preserve"> matched and</w:t>
      </w:r>
      <w:r w:rsidRPr="002468DB">
        <w:rPr>
          <w:sz w:val="24"/>
          <w:szCs w:val="24"/>
        </w:rPr>
        <w:t xml:space="preserve"> deployed to </w:t>
      </w:r>
      <w:r w:rsidR="00EB49F7" w:rsidRPr="002468DB">
        <w:rPr>
          <w:sz w:val="24"/>
          <w:szCs w:val="24"/>
        </w:rPr>
        <w:t xml:space="preserve">fully </w:t>
      </w:r>
      <w:r w:rsidRPr="002468DB">
        <w:rPr>
          <w:sz w:val="24"/>
          <w:szCs w:val="24"/>
        </w:rPr>
        <w:t xml:space="preserve">maximise </w:t>
      </w:r>
      <w:r w:rsidR="00EB49F7" w:rsidRPr="002468DB">
        <w:rPr>
          <w:sz w:val="24"/>
          <w:szCs w:val="24"/>
        </w:rPr>
        <w:t xml:space="preserve">the market potential, and </w:t>
      </w:r>
      <w:r w:rsidR="00264636" w:rsidRPr="002468DB">
        <w:rPr>
          <w:sz w:val="24"/>
          <w:szCs w:val="24"/>
        </w:rPr>
        <w:t>to ensure</w:t>
      </w:r>
      <w:r w:rsidR="00EB49F7" w:rsidRPr="002468DB">
        <w:rPr>
          <w:sz w:val="24"/>
          <w:szCs w:val="24"/>
        </w:rPr>
        <w:t xml:space="preserve"> resource efficiency</w:t>
      </w:r>
      <w:r w:rsidRPr="002468DB">
        <w:rPr>
          <w:sz w:val="24"/>
          <w:szCs w:val="24"/>
        </w:rPr>
        <w:t xml:space="preserve">.  The CEO will be responsible for the line management of </w:t>
      </w:r>
      <w:r w:rsidR="000D1DAA" w:rsidRPr="002468DB">
        <w:rPr>
          <w:sz w:val="24"/>
          <w:szCs w:val="24"/>
        </w:rPr>
        <w:t xml:space="preserve">Clinical Supervisors and Counsellors, the Operations </w:t>
      </w:r>
      <w:r w:rsidR="00264636" w:rsidRPr="002468DB">
        <w:rPr>
          <w:sz w:val="24"/>
          <w:szCs w:val="24"/>
        </w:rPr>
        <w:t>Manager,</w:t>
      </w:r>
      <w:r w:rsidR="000D1DAA" w:rsidRPr="002468DB">
        <w:rPr>
          <w:sz w:val="24"/>
          <w:szCs w:val="24"/>
        </w:rPr>
        <w:t xml:space="preserve"> and the Finance O</w:t>
      </w:r>
      <w:r w:rsidR="002B2755" w:rsidRPr="002468DB">
        <w:rPr>
          <w:sz w:val="24"/>
          <w:szCs w:val="24"/>
        </w:rPr>
        <w:t>fficer</w:t>
      </w:r>
      <w:r w:rsidR="00CE694A" w:rsidRPr="002468DB">
        <w:rPr>
          <w:sz w:val="24"/>
          <w:szCs w:val="24"/>
        </w:rPr>
        <w:t>.</w:t>
      </w:r>
    </w:p>
    <w:p w14:paraId="6D86B150" w14:textId="77777777" w:rsidR="00921CD8" w:rsidRPr="002468DB" w:rsidRDefault="00921CD8" w:rsidP="00CE694A">
      <w:pPr>
        <w:pStyle w:val="ListParagraph"/>
        <w:numPr>
          <w:ilvl w:val="0"/>
          <w:numId w:val="1"/>
        </w:numPr>
        <w:rPr>
          <w:sz w:val="24"/>
          <w:szCs w:val="24"/>
        </w:rPr>
      </w:pPr>
      <w:r w:rsidRPr="002468DB">
        <w:rPr>
          <w:b/>
          <w:sz w:val="24"/>
          <w:szCs w:val="24"/>
        </w:rPr>
        <w:t>Performance Management:</w:t>
      </w:r>
    </w:p>
    <w:p w14:paraId="3CC266ED" w14:textId="4AE36FDB" w:rsidR="008D3C57" w:rsidRPr="002468DB" w:rsidRDefault="00921CD8" w:rsidP="008D3C57">
      <w:pPr>
        <w:pStyle w:val="ListParagraph"/>
        <w:rPr>
          <w:sz w:val="24"/>
          <w:szCs w:val="24"/>
        </w:rPr>
      </w:pPr>
      <w:r w:rsidRPr="002468DB">
        <w:rPr>
          <w:sz w:val="24"/>
          <w:szCs w:val="24"/>
        </w:rPr>
        <w:t>To be responsible for delivering and reporting against the</w:t>
      </w:r>
      <w:r w:rsidR="00B80953" w:rsidRPr="002468DB">
        <w:rPr>
          <w:sz w:val="24"/>
          <w:szCs w:val="24"/>
        </w:rPr>
        <w:t xml:space="preserve"> business p</w:t>
      </w:r>
      <w:r w:rsidRPr="002468DB">
        <w:rPr>
          <w:sz w:val="24"/>
          <w:szCs w:val="24"/>
        </w:rPr>
        <w:t xml:space="preserve">lan, budgets, forecasts, contracts, funders’ </w:t>
      </w:r>
      <w:r w:rsidR="00264636" w:rsidRPr="002468DB">
        <w:rPr>
          <w:sz w:val="24"/>
          <w:szCs w:val="24"/>
        </w:rPr>
        <w:t>outcomes,</w:t>
      </w:r>
      <w:r w:rsidRPr="002468DB">
        <w:rPr>
          <w:sz w:val="24"/>
          <w:szCs w:val="24"/>
        </w:rPr>
        <w:t xml:space="preserve"> and stakeholders’ requirements.  The CEO carries responsibility for ensuring all deliverables are met and that remedial action is identified and implemented to address potential underperformance.</w:t>
      </w:r>
    </w:p>
    <w:p w14:paraId="5A543FE6" w14:textId="0B7EB888" w:rsidR="008D3C57" w:rsidRPr="002468DB" w:rsidRDefault="0064754F" w:rsidP="008D3C57">
      <w:pPr>
        <w:pStyle w:val="ListParagraph"/>
        <w:numPr>
          <w:ilvl w:val="0"/>
          <w:numId w:val="4"/>
        </w:numPr>
        <w:rPr>
          <w:sz w:val="24"/>
          <w:szCs w:val="24"/>
        </w:rPr>
      </w:pPr>
      <w:r w:rsidRPr="002468DB">
        <w:rPr>
          <w:b/>
          <w:bCs/>
          <w:sz w:val="24"/>
          <w:szCs w:val="24"/>
        </w:rPr>
        <w:t>E</w:t>
      </w:r>
      <w:r w:rsidR="008D3C57" w:rsidRPr="002468DB">
        <w:rPr>
          <w:b/>
          <w:bCs/>
          <w:sz w:val="24"/>
          <w:szCs w:val="24"/>
        </w:rPr>
        <w:t xml:space="preserve">quality, </w:t>
      </w:r>
      <w:r w:rsidR="00163EB5" w:rsidRPr="002468DB">
        <w:rPr>
          <w:b/>
          <w:bCs/>
          <w:sz w:val="24"/>
          <w:szCs w:val="24"/>
        </w:rPr>
        <w:t>diversity,</w:t>
      </w:r>
      <w:r w:rsidR="008D3C57" w:rsidRPr="002468DB">
        <w:rPr>
          <w:b/>
          <w:bCs/>
          <w:sz w:val="24"/>
          <w:szCs w:val="24"/>
        </w:rPr>
        <w:t xml:space="preserve"> and inclusion</w:t>
      </w:r>
    </w:p>
    <w:p w14:paraId="7A0E1837" w14:textId="6CFC74FE" w:rsidR="008D3C57" w:rsidRPr="002468DB" w:rsidRDefault="008D3C57" w:rsidP="008D3C57">
      <w:pPr>
        <w:pStyle w:val="ListParagraph"/>
        <w:rPr>
          <w:sz w:val="24"/>
          <w:szCs w:val="24"/>
        </w:rPr>
      </w:pPr>
      <w:r w:rsidRPr="002468DB">
        <w:rPr>
          <w:sz w:val="24"/>
          <w:szCs w:val="24"/>
        </w:rPr>
        <w:t>To uphold and promote Relate Nottinghamshire’s policy statement on equality and diversity.</w:t>
      </w:r>
    </w:p>
    <w:p w14:paraId="2C212F4F" w14:textId="5470C218" w:rsidR="008D3C57" w:rsidRPr="002468DB" w:rsidRDefault="008D3C57" w:rsidP="008D3C57">
      <w:pPr>
        <w:pStyle w:val="ListParagraph"/>
        <w:rPr>
          <w:sz w:val="24"/>
          <w:szCs w:val="24"/>
        </w:rPr>
      </w:pPr>
      <w:r w:rsidRPr="002468DB">
        <w:rPr>
          <w:sz w:val="24"/>
          <w:szCs w:val="24"/>
        </w:rPr>
        <w:t>To lead on the implementation of Relate Nottinghamshire’s equality and diversity action plan.</w:t>
      </w:r>
    </w:p>
    <w:p w14:paraId="2E78D134" w14:textId="77777777" w:rsidR="00446DD8" w:rsidRPr="002468DB" w:rsidRDefault="00446DD8" w:rsidP="00446DD8">
      <w:pPr>
        <w:pStyle w:val="ListParagraph"/>
        <w:numPr>
          <w:ilvl w:val="0"/>
          <w:numId w:val="6"/>
        </w:numPr>
        <w:rPr>
          <w:sz w:val="24"/>
          <w:szCs w:val="24"/>
        </w:rPr>
      </w:pPr>
      <w:r w:rsidRPr="002468DB">
        <w:rPr>
          <w:b/>
          <w:sz w:val="24"/>
          <w:szCs w:val="24"/>
        </w:rPr>
        <w:t>PR and Marketing:</w:t>
      </w:r>
      <w:r w:rsidRPr="002468DB">
        <w:rPr>
          <w:b/>
          <w:sz w:val="24"/>
          <w:szCs w:val="24"/>
        </w:rPr>
        <w:tab/>
      </w:r>
    </w:p>
    <w:p w14:paraId="3DE9E145" w14:textId="77777777" w:rsidR="00167448" w:rsidRDefault="00446DD8" w:rsidP="00167448">
      <w:pPr>
        <w:pStyle w:val="ListParagraph"/>
        <w:rPr>
          <w:sz w:val="24"/>
          <w:szCs w:val="24"/>
        </w:rPr>
      </w:pPr>
      <w:r w:rsidRPr="002468DB">
        <w:rPr>
          <w:sz w:val="24"/>
          <w:szCs w:val="24"/>
        </w:rPr>
        <w:t>To</w:t>
      </w:r>
      <w:r w:rsidRPr="002468DB">
        <w:rPr>
          <w:b/>
          <w:sz w:val="24"/>
          <w:szCs w:val="24"/>
        </w:rPr>
        <w:t xml:space="preserve"> </w:t>
      </w:r>
      <w:r w:rsidRPr="002468DB">
        <w:rPr>
          <w:sz w:val="24"/>
          <w:szCs w:val="24"/>
        </w:rPr>
        <w:t xml:space="preserve">be the public face of the organisation, ensuring that Relate Nottinghamshire </w:t>
      </w:r>
      <w:r w:rsidR="00264636" w:rsidRPr="002468DB">
        <w:rPr>
          <w:sz w:val="24"/>
          <w:szCs w:val="24"/>
        </w:rPr>
        <w:t>always has a high and positive profile</w:t>
      </w:r>
      <w:r w:rsidRPr="002468DB">
        <w:rPr>
          <w:sz w:val="24"/>
          <w:szCs w:val="24"/>
        </w:rPr>
        <w:t>, making maximum use of all media outlets.</w:t>
      </w:r>
    </w:p>
    <w:p w14:paraId="26AB49F0" w14:textId="69A6C53F" w:rsidR="00921CD8" w:rsidRPr="00167448" w:rsidRDefault="00921CD8" w:rsidP="00167448">
      <w:pPr>
        <w:pStyle w:val="ListParagraph"/>
        <w:numPr>
          <w:ilvl w:val="0"/>
          <w:numId w:val="1"/>
        </w:numPr>
        <w:rPr>
          <w:sz w:val="24"/>
          <w:szCs w:val="24"/>
        </w:rPr>
      </w:pPr>
      <w:r w:rsidRPr="00167448">
        <w:rPr>
          <w:b/>
          <w:sz w:val="24"/>
          <w:szCs w:val="24"/>
        </w:rPr>
        <w:t>Effective Networking:</w:t>
      </w:r>
    </w:p>
    <w:p w14:paraId="144046F8" w14:textId="2F5473DA" w:rsidR="00921CD8" w:rsidRPr="002468DB" w:rsidRDefault="00921CD8" w:rsidP="00921CD8">
      <w:pPr>
        <w:pStyle w:val="ListParagraph"/>
        <w:rPr>
          <w:b/>
          <w:sz w:val="24"/>
          <w:szCs w:val="24"/>
        </w:rPr>
      </w:pPr>
      <w:r w:rsidRPr="002468DB">
        <w:rPr>
          <w:sz w:val="24"/>
          <w:szCs w:val="24"/>
        </w:rPr>
        <w:lastRenderedPageBreak/>
        <w:t>To build on existing and dev</w:t>
      </w:r>
      <w:r w:rsidR="008F2A15" w:rsidRPr="002468DB">
        <w:rPr>
          <w:sz w:val="24"/>
          <w:szCs w:val="24"/>
        </w:rPr>
        <w:t>elop new partnerships with key s</w:t>
      </w:r>
      <w:r w:rsidRPr="002468DB">
        <w:rPr>
          <w:sz w:val="24"/>
          <w:szCs w:val="24"/>
        </w:rPr>
        <w:t xml:space="preserve">takeholders </w:t>
      </w:r>
      <w:r w:rsidR="00264636" w:rsidRPr="002468DB">
        <w:rPr>
          <w:sz w:val="24"/>
          <w:szCs w:val="24"/>
        </w:rPr>
        <w:t>to</w:t>
      </w:r>
      <w:r w:rsidRPr="002468DB">
        <w:rPr>
          <w:sz w:val="24"/>
          <w:szCs w:val="24"/>
        </w:rPr>
        <w:t xml:space="preserve"> raise the profile of th</w:t>
      </w:r>
      <w:r w:rsidR="00B80953" w:rsidRPr="002468DB">
        <w:rPr>
          <w:sz w:val="24"/>
          <w:szCs w:val="24"/>
        </w:rPr>
        <w:t>e organisation and achieve the b</w:t>
      </w:r>
      <w:r w:rsidRPr="002468DB">
        <w:rPr>
          <w:sz w:val="24"/>
          <w:szCs w:val="24"/>
        </w:rPr>
        <w:t xml:space="preserve">usiness </w:t>
      </w:r>
      <w:r w:rsidR="00B80953" w:rsidRPr="002468DB">
        <w:rPr>
          <w:sz w:val="24"/>
          <w:szCs w:val="24"/>
        </w:rPr>
        <w:t>p</w:t>
      </w:r>
      <w:r w:rsidRPr="002468DB">
        <w:rPr>
          <w:sz w:val="24"/>
          <w:szCs w:val="24"/>
        </w:rPr>
        <w:t>lan and income generation objectives</w:t>
      </w:r>
      <w:r w:rsidR="002B2755" w:rsidRPr="002468DB">
        <w:rPr>
          <w:sz w:val="24"/>
          <w:szCs w:val="24"/>
        </w:rPr>
        <w:t>.</w:t>
      </w:r>
    </w:p>
    <w:p w14:paraId="489DEAAF" w14:textId="3E652F07" w:rsidR="002067FD" w:rsidRPr="002468DB" w:rsidRDefault="00921CD8" w:rsidP="00660896">
      <w:pPr>
        <w:pStyle w:val="ListParagraph"/>
        <w:numPr>
          <w:ilvl w:val="0"/>
          <w:numId w:val="1"/>
        </w:numPr>
        <w:rPr>
          <w:b/>
          <w:sz w:val="24"/>
          <w:szCs w:val="24"/>
        </w:rPr>
      </w:pPr>
      <w:r w:rsidRPr="002468DB">
        <w:rPr>
          <w:b/>
          <w:sz w:val="24"/>
          <w:szCs w:val="24"/>
        </w:rPr>
        <w:t>Governance:</w:t>
      </w:r>
      <w:r w:rsidRPr="002468DB">
        <w:rPr>
          <w:sz w:val="24"/>
          <w:szCs w:val="24"/>
        </w:rPr>
        <w:t xml:space="preserve"> To ensure all legal and financial responsibilities are discharged in line with relevant codes and practices</w:t>
      </w:r>
      <w:r w:rsidR="002B2755" w:rsidRPr="002468DB">
        <w:rPr>
          <w:b/>
          <w:sz w:val="24"/>
          <w:szCs w:val="24"/>
        </w:rPr>
        <w:t>.</w:t>
      </w:r>
    </w:p>
    <w:p w14:paraId="52FB5CEF" w14:textId="77777777" w:rsidR="00921CD8" w:rsidRPr="002468DB" w:rsidRDefault="00921CD8" w:rsidP="00921CD8">
      <w:pPr>
        <w:rPr>
          <w:b/>
          <w:sz w:val="24"/>
          <w:szCs w:val="24"/>
          <w:u w:val="single"/>
        </w:rPr>
      </w:pPr>
      <w:r w:rsidRPr="002468DB">
        <w:rPr>
          <w:b/>
          <w:sz w:val="24"/>
          <w:szCs w:val="24"/>
          <w:u w:val="single"/>
        </w:rPr>
        <w:t>Person Specification:</w:t>
      </w:r>
    </w:p>
    <w:tbl>
      <w:tblPr>
        <w:tblStyle w:val="TableGrid"/>
        <w:tblW w:w="8505" w:type="dxa"/>
        <w:tblInd w:w="108" w:type="dxa"/>
        <w:tblLayout w:type="fixed"/>
        <w:tblLook w:val="04A0" w:firstRow="1" w:lastRow="0" w:firstColumn="1" w:lastColumn="0" w:noHBand="0" w:noVBand="1"/>
      </w:tblPr>
      <w:tblGrid>
        <w:gridCol w:w="449"/>
        <w:gridCol w:w="7348"/>
        <w:gridCol w:w="708"/>
      </w:tblGrid>
      <w:tr w:rsidR="002B2755" w:rsidRPr="002468DB" w14:paraId="1016AE6B" w14:textId="77777777" w:rsidTr="002B2755">
        <w:trPr>
          <w:cantSplit/>
          <w:trHeight w:val="1134"/>
        </w:trPr>
        <w:tc>
          <w:tcPr>
            <w:tcW w:w="449" w:type="dxa"/>
            <w:textDirection w:val="btLr"/>
          </w:tcPr>
          <w:p w14:paraId="10292EDE" w14:textId="77777777" w:rsidR="002B2755" w:rsidRPr="002468DB" w:rsidRDefault="002B2755" w:rsidP="00815063">
            <w:pPr>
              <w:ind w:left="113" w:right="113"/>
              <w:rPr>
                <w:b/>
                <w:sz w:val="24"/>
                <w:szCs w:val="24"/>
              </w:rPr>
            </w:pPr>
          </w:p>
        </w:tc>
        <w:tc>
          <w:tcPr>
            <w:tcW w:w="7348" w:type="dxa"/>
          </w:tcPr>
          <w:p w14:paraId="16F7BFA9" w14:textId="77777777" w:rsidR="002B2755" w:rsidRPr="002468DB" w:rsidRDefault="002B2755" w:rsidP="00815063">
            <w:pPr>
              <w:rPr>
                <w:b/>
                <w:sz w:val="24"/>
                <w:szCs w:val="24"/>
              </w:rPr>
            </w:pPr>
            <w:r w:rsidRPr="002468DB">
              <w:rPr>
                <w:b/>
                <w:sz w:val="24"/>
                <w:szCs w:val="24"/>
              </w:rPr>
              <w:t>Criteria</w:t>
            </w:r>
          </w:p>
        </w:tc>
        <w:tc>
          <w:tcPr>
            <w:tcW w:w="708" w:type="dxa"/>
            <w:textDirection w:val="btLr"/>
          </w:tcPr>
          <w:p w14:paraId="39807509" w14:textId="77777777" w:rsidR="002B2755" w:rsidRPr="002468DB" w:rsidRDefault="002B2755" w:rsidP="00815063">
            <w:pPr>
              <w:ind w:left="113" w:right="113"/>
              <w:rPr>
                <w:sz w:val="24"/>
                <w:szCs w:val="24"/>
              </w:rPr>
            </w:pPr>
            <w:r w:rsidRPr="002468DB">
              <w:rPr>
                <w:sz w:val="24"/>
                <w:szCs w:val="24"/>
              </w:rPr>
              <w:t>Essential/Desirable</w:t>
            </w:r>
          </w:p>
        </w:tc>
      </w:tr>
      <w:tr w:rsidR="002B2755" w:rsidRPr="002468DB" w14:paraId="46639AF0" w14:textId="77777777" w:rsidTr="002B2755">
        <w:trPr>
          <w:cantSplit/>
          <w:trHeight w:val="1134"/>
        </w:trPr>
        <w:tc>
          <w:tcPr>
            <w:tcW w:w="449" w:type="dxa"/>
            <w:textDirection w:val="btLr"/>
          </w:tcPr>
          <w:p w14:paraId="512DF1AC" w14:textId="2FAFAC46" w:rsidR="002B2755" w:rsidRPr="002468DB" w:rsidRDefault="002B2755" w:rsidP="00815063">
            <w:pPr>
              <w:ind w:left="113" w:right="113"/>
              <w:rPr>
                <w:b/>
                <w:sz w:val="24"/>
                <w:szCs w:val="24"/>
              </w:rPr>
            </w:pPr>
            <w:r w:rsidRPr="002468DB">
              <w:rPr>
                <w:b/>
                <w:sz w:val="24"/>
                <w:szCs w:val="24"/>
              </w:rPr>
              <w:t>Skills, Abilities</w:t>
            </w:r>
            <w:r w:rsidR="00686AFC" w:rsidRPr="002468DB">
              <w:rPr>
                <w:b/>
                <w:sz w:val="24"/>
                <w:szCs w:val="24"/>
              </w:rPr>
              <w:t>, Experience</w:t>
            </w:r>
            <w:r w:rsidRPr="002468DB">
              <w:rPr>
                <w:b/>
                <w:sz w:val="24"/>
                <w:szCs w:val="24"/>
              </w:rPr>
              <w:t xml:space="preserve"> and Attributes</w:t>
            </w:r>
          </w:p>
        </w:tc>
        <w:tc>
          <w:tcPr>
            <w:tcW w:w="7348" w:type="dxa"/>
          </w:tcPr>
          <w:p w14:paraId="6A9D332A" w14:textId="77777777" w:rsidR="002B2755" w:rsidRPr="002468DB" w:rsidRDefault="002B2755" w:rsidP="00815063">
            <w:pPr>
              <w:rPr>
                <w:sz w:val="24"/>
                <w:szCs w:val="24"/>
              </w:rPr>
            </w:pPr>
            <w:r w:rsidRPr="002468DB">
              <w:rPr>
                <w:sz w:val="24"/>
                <w:szCs w:val="24"/>
                <w:u w:val="single"/>
              </w:rPr>
              <w:t>Communication</w:t>
            </w:r>
            <w:r w:rsidRPr="002468DB">
              <w:rPr>
                <w:sz w:val="24"/>
                <w:szCs w:val="24"/>
              </w:rPr>
              <w:t>:</w:t>
            </w:r>
          </w:p>
          <w:p w14:paraId="2BC0D0BD" w14:textId="77777777" w:rsidR="002B2755" w:rsidRPr="002468DB" w:rsidRDefault="002B2755" w:rsidP="00815063">
            <w:pPr>
              <w:rPr>
                <w:sz w:val="24"/>
                <w:szCs w:val="24"/>
              </w:rPr>
            </w:pPr>
          </w:p>
          <w:p w14:paraId="1F14AD84" w14:textId="604A38BF" w:rsidR="002B2755" w:rsidRPr="002468DB" w:rsidRDefault="002B2755" w:rsidP="00921CD8">
            <w:pPr>
              <w:pStyle w:val="ListParagraph"/>
              <w:numPr>
                <w:ilvl w:val="0"/>
                <w:numId w:val="2"/>
              </w:numPr>
              <w:rPr>
                <w:sz w:val="24"/>
                <w:szCs w:val="24"/>
              </w:rPr>
            </w:pPr>
            <w:r w:rsidRPr="002468DB">
              <w:rPr>
                <w:sz w:val="24"/>
                <w:szCs w:val="24"/>
              </w:rPr>
              <w:t xml:space="preserve">The ability to represent the Charity and communicate authoritatively, </w:t>
            </w:r>
            <w:r w:rsidR="00264636" w:rsidRPr="002468DB">
              <w:rPr>
                <w:sz w:val="24"/>
                <w:szCs w:val="24"/>
              </w:rPr>
              <w:t>persuasively,</w:t>
            </w:r>
            <w:r w:rsidRPr="002468DB">
              <w:rPr>
                <w:sz w:val="24"/>
                <w:szCs w:val="24"/>
              </w:rPr>
              <w:t xml:space="preserve"> and appropriately at all levels and across all key stakeholders</w:t>
            </w:r>
          </w:p>
          <w:p w14:paraId="77516609" w14:textId="526C2531" w:rsidR="002B2755" w:rsidRPr="002468DB" w:rsidRDefault="002B2755" w:rsidP="00921CD8">
            <w:pPr>
              <w:pStyle w:val="ListParagraph"/>
              <w:numPr>
                <w:ilvl w:val="0"/>
                <w:numId w:val="2"/>
              </w:numPr>
              <w:rPr>
                <w:sz w:val="24"/>
                <w:szCs w:val="24"/>
              </w:rPr>
            </w:pPr>
            <w:r w:rsidRPr="002468DB">
              <w:rPr>
                <w:sz w:val="24"/>
                <w:szCs w:val="24"/>
              </w:rPr>
              <w:t xml:space="preserve">A proven ability to negotiate effectively </w:t>
            </w:r>
            <w:r w:rsidR="00264636" w:rsidRPr="002468DB">
              <w:rPr>
                <w:sz w:val="24"/>
                <w:szCs w:val="24"/>
              </w:rPr>
              <w:t>to</w:t>
            </w:r>
            <w:r w:rsidRPr="002468DB">
              <w:rPr>
                <w:sz w:val="24"/>
                <w:szCs w:val="24"/>
              </w:rPr>
              <w:t xml:space="preserve"> produce tangible outcomes</w:t>
            </w:r>
          </w:p>
          <w:p w14:paraId="08C4533F" w14:textId="54F046EA" w:rsidR="002B2755" w:rsidRPr="002468DB" w:rsidRDefault="002B2755" w:rsidP="00921CD8">
            <w:pPr>
              <w:pStyle w:val="ListParagraph"/>
              <w:numPr>
                <w:ilvl w:val="0"/>
                <w:numId w:val="2"/>
              </w:numPr>
              <w:rPr>
                <w:sz w:val="24"/>
                <w:szCs w:val="24"/>
              </w:rPr>
            </w:pPr>
            <w:r w:rsidRPr="002468DB">
              <w:rPr>
                <w:sz w:val="24"/>
                <w:szCs w:val="24"/>
              </w:rPr>
              <w:t>Ability to produce comprehensive reports for</w:t>
            </w:r>
            <w:r w:rsidR="002857A5" w:rsidRPr="002468DB">
              <w:rPr>
                <w:sz w:val="24"/>
                <w:szCs w:val="24"/>
              </w:rPr>
              <w:t xml:space="preserve"> the Board of Trustees</w:t>
            </w:r>
            <w:r w:rsidR="008B0FF6" w:rsidRPr="002468DB">
              <w:rPr>
                <w:sz w:val="24"/>
                <w:szCs w:val="24"/>
              </w:rPr>
              <w:t xml:space="preserve">, </w:t>
            </w:r>
            <w:r w:rsidRPr="002468DB">
              <w:rPr>
                <w:sz w:val="24"/>
                <w:szCs w:val="24"/>
              </w:rPr>
              <w:t>and external stakeholders</w:t>
            </w:r>
          </w:p>
          <w:p w14:paraId="6EBA419F" w14:textId="77777777" w:rsidR="002B2755" w:rsidRPr="002468DB" w:rsidRDefault="002B2755" w:rsidP="00815063">
            <w:pPr>
              <w:pStyle w:val="ListParagraph"/>
              <w:ind w:left="360"/>
              <w:rPr>
                <w:sz w:val="24"/>
                <w:szCs w:val="24"/>
              </w:rPr>
            </w:pPr>
          </w:p>
          <w:p w14:paraId="7A745144" w14:textId="5567E7D5" w:rsidR="002B2755" w:rsidRPr="002468DB" w:rsidRDefault="00367F2D" w:rsidP="00815063">
            <w:pPr>
              <w:rPr>
                <w:sz w:val="24"/>
                <w:szCs w:val="24"/>
              </w:rPr>
            </w:pPr>
            <w:r w:rsidRPr="002468DB">
              <w:rPr>
                <w:sz w:val="24"/>
                <w:szCs w:val="24"/>
                <w:u w:val="single"/>
              </w:rPr>
              <w:t xml:space="preserve">Strategic </w:t>
            </w:r>
            <w:r w:rsidR="002B2755" w:rsidRPr="002468DB">
              <w:rPr>
                <w:sz w:val="24"/>
                <w:szCs w:val="24"/>
                <w:u w:val="single"/>
              </w:rPr>
              <w:t>Business Planning</w:t>
            </w:r>
            <w:r w:rsidR="002B2755" w:rsidRPr="002468DB">
              <w:rPr>
                <w:sz w:val="24"/>
                <w:szCs w:val="24"/>
              </w:rPr>
              <w:t>:</w:t>
            </w:r>
          </w:p>
          <w:p w14:paraId="5B5E9C1B" w14:textId="77777777" w:rsidR="002B2755" w:rsidRPr="002468DB" w:rsidRDefault="002B2755" w:rsidP="00815063">
            <w:pPr>
              <w:rPr>
                <w:sz w:val="24"/>
                <w:szCs w:val="24"/>
              </w:rPr>
            </w:pPr>
          </w:p>
          <w:p w14:paraId="6F33C286" w14:textId="77777777" w:rsidR="002B2755" w:rsidRPr="002468DB" w:rsidRDefault="002B2755" w:rsidP="00921CD8">
            <w:pPr>
              <w:pStyle w:val="ListParagraph"/>
              <w:numPr>
                <w:ilvl w:val="0"/>
                <w:numId w:val="2"/>
              </w:numPr>
              <w:rPr>
                <w:sz w:val="24"/>
                <w:szCs w:val="24"/>
              </w:rPr>
            </w:pPr>
            <w:r w:rsidRPr="002468DB">
              <w:rPr>
                <w:sz w:val="24"/>
                <w:szCs w:val="24"/>
              </w:rPr>
              <w:t>The ability to think and act strategically across all aspects of the planning and management of the organisation</w:t>
            </w:r>
          </w:p>
          <w:p w14:paraId="2FBA7628" w14:textId="61F54BA0" w:rsidR="002B2755" w:rsidRPr="002468DB" w:rsidRDefault="002B2755" w:rsidP="00921CD8">
            <w:pPr>
              <w:pStyle w:val="ListParagraph"/>
              <w:numPr>
                <w:ilvl w:val="0"/>
                <w:numId w:val="2"/>
              </w:numPr>
              <w:rPr>
                <w:sz w:val="24"/>
                <w:szCs w:val="24"/>
              </w:rPr>
            </w:pPr>
            <w:r w:rsidRPr="002468DB">
              <w:rPr>
                <w:sz w:val="24"/>
                <w:szCs w:val="24"/>
              </w:rPr>
              <w:t>The ability to identify and implement solutions in a strategic, timely, cost</w:t>
            </w:r>
            <w:r w:rsidR="008E2751" w:rsidRPr="002468DB">
              <w:rPr>
                <w:sz w:val="24"/>
                <w:szCs w:val="24"/>
              </w:rPr>
              <w:t>-</w:t>
            </w:r>
            <w:r w:rsidRPr="002468DB">
              <w:rPr>
                <w:sz w:val="24"/>
                <w:szCs w:val="24"/>
              </w:rPr>
              <w:t xml:space="preserve"> effective and efficient manner</w:t>
            </w:r>
          </w:p>
          <w:p w14:paraId="68DADCDF" w14:textId="053F7A38" w:rsidR="00367F2D" w:rsidRPr="002468DB" w:rsidRDefault="00113A40" w:rsidP="00367F2D">
            <w:pPr>
              <w:pStyle w:val="ListParagraph"/>
              <w:numPr>
                <w:ilvl w:val="0"/>
                <w:numId w:val="2"/>
              </w:numPr>
              <w:rPr>
                <w:sz w:val="24"/>
                <w:szCs w:val="24"/>
              </w:rPr>
            </w:pPr>
            <w:r w:rsidRPr="002468DB">
              <w:rPr>
                <w:sz w:val="24"/>
                <w:szCs w:val="24"/>
              </w:rPr>
              <w:t>The ability to</w:t>
            </w:r>
            <w:r w:rsidR="00367F2D" w:rsidRPr="002468DB">
              <w:rPr>
                <w:sz w:val="24"/>
                <w:szCs w:val="24"/>
              </w:rPr>
              <w:t xml:space="preserve"> develop, implement and monitor strategic plans/business plans</w:t>
            </w:r>
          </w:p>
          <w:p w14:paraId="7AF57C01" w14:textId="6A92644B" w:rsidR="001B20F7" w:rsidRPr="002468DB" w:rsidRDefault="001B20F7" w:rsidP="001B20F7">
            <w:pPr>
              <w:rPr>
                <w:sz w:val="24"/>
                <w:szCs w:val="24"/>
              </w:rPr>
            </w:pPr>
          </w:p>
          <w:p w14:paraId="6768A9D6" w14:textId="6E70B291" w:rsidR="001B20F7" w:rsidRPr="002468DB" w:rsidRDefault="001B20F7" w:rsidP="001B20F7">
            <w:pPr>
              <w:rPr>
                <w:sz w:val="24"/>
                <w:szCs w:val="24"/>
                <w:u w:val="single"/>
              </w:rPr>
            </w:pPr>
            <w:r w:rsidRPr="002468DB">
              <w:rPr>
                <w:sz w:val="24"/>
                <w:szCs w:val="24"/>
                <w:u w:val="single"/>
              </w:rPr>
              <w:t xml:space="preserve">Income Generation and </w:t>
            </w:r>
            <w:r w:rsidR="00367F2D" w:rsidRPr="002468DB">
              <w:rPr>
                <w:sz w:val="24"/>
                <w:szCs w:val="24"/>
                <w:u w:val="single"/>
              </w:rPr>
              <w:t>Financial Acumen</w:t>
            </w:r>
            <w:r w:rsidRPr="002468DB">
              <w:rPr>
                <w:sz w:val="24"/>
                <w:szCs w:val="24"/>
                <w:u w:val="single"/>
              </w:rPr>
              <w:t>:</w:t>
            </w:r>
          </w:p>
          <w:p w14:paraId="35486E2E" w14:textId="77777777" w:rsidR="001B20F7" w:rsidRPr="002468DB" w:rsidRDefault="001B20F7" w:rsidP="001B20F7">
            <w:pPr>
              <w:rPr>
                <w:sz w:val="24"/>
                <w:szCs w:val="24"/>
                <w:u w:val="single"/>
              </w:rPr>
            </w:pPr>
          </w:p>
          <w:p w14:paraId="36B7A2B8" w14:textId="77777777" w:rsidR="001B20F7" w:rsidRPr="002468DB" w:rsidRDefault="001B20F7" w:rsidP="001B20F7">
            <w:pPr>
              <w:pStyle w:val="ListParagraph"/>
              <w:numPr>
                <w:ilvl w:val="0"/>
                <w:numId w:val="2"/>
              </w:numPr>
              <w:rPr>
                <w:sz w:val="24"/>
                <w:szCs w:val="24"/>
              </w:rPr>
            </w:pPr>
            <w:r w:rsidRPr="002468DB">
              <w:rPr>
                <w:sz w:val="24"/>
                <w:szCs w:val="24"/>
              </w:rPr>
              <w:t>Experience of setting and realising income generation targets</w:t>
            </w:r>
          </w:p>
          <w:p w14:paraId="3DEA35AD" w14:textId="3B5D3589" w:rsidR="001B20F7" w:rsidRPr="002468DB" w:rsidRDefault="001B20F7" w:rsidP="001B20F7">
            <w:pPr>
              <w:pStyle w:val="ListParagraph"/>
              <w:numPr>
                <w:ilvl w:val="0"/>
                <w:numId w:val="2"/>
              </w:numPr>
              <w:rPr>
                <w:sz w:val="24"/>
                <w:szCs w:val="24"/>
              </w:rPr>
            </w:pPr>
            <w:r w:rsidRPr="002468DB">
              <w:rPr>
                <w:sz w:val="24"/>
                <w:szCs w:val="24"/>
              </w:rPr>
              <w:t>Experience of substantial income generation ideally across the whole income spectrum</w:t>
            </w:r>
          </w:p>
          <w:p w14:paraId="6147D45C" w14:textId="6BC13D72" w:rsidR="00367F2D" w:rsidRPr="002468DB" w:rsidRDefault="00367F2D" w:rsidP="00367F2D">
            <w:pPr>
              <w:pStyle w:val="ListParagraph"/>
              <w:numPr>
                <w:ilvl w:val="0"/>
                <w:numId w:val="2"/>
              </w:numPr>
              <w:rPr>
                <w:sz w:val="24"/>
                <w:szCs w:val="24"/>
              </w:rPr>
            </w:pPr>
            <w:r w:rsidRPr="002468DB">
              <w:rPr>
                <w:sz w:val="24"/>
                <w:szCs w:val="24"/>
              </w:rPr>
              <w:t xml:space="preserve">Proven ability to oversee all aspects of financial management to ensure resources are effectively planned, </w:t>
            </w:r>
            <w:r w:rsidR="00264636" w:rsidRPr="002468DB">
              <w:rPr>
                <w:sz w:val="24"/>
                <w:szCs w:val="24"/>
              </w:rPr>
              <w:t>deployed,</w:t>
            </w:r>
            <w:r w:rsidRPr="002468DB">
              <w:rPr>
                <w:sz w:val="24"/>
                <w:szCs w:val="24"/>
              </w:rPr>
              <w:t xml:space="preserve"> and controlled at all times </w:t>
            </w:r>
          </w:p>
          <w:p w14:paraId="05A37BFC" w14:textId="77777777" w:rsidR="002B2755" w:rsidRPr="002468DB" w:rsidRDefault="002B2755" w:rsidP="00815063">
            <w:pPr>
              <w:pStyle w:val="ListParagraph"/>
              <w:ind w:left="360"/>
              <w:rPr>
                <w:sz w:val="24"/>
                <w:szCs w:val="24"/>
              </w:rPr>
            </w:pPr>
          </w:p>
          <w:p w14:paraId="6BD82652" w14:textId="77777777" w:rsidR="002B2755" w:rsidRPr="002468DB" w:rsidRDefault="002B2755" w:rsidP="00815063">
            <w:pPr>
              <w:rPr>
                <w:sz w:val="24"/>
                <w:szCs w:val="24"/>
              </w:rPr>
            </w:pPr>
            <w:r w:rsidRPr="002468DB">
              <w:rPr>
                <w:sz w:val="24"/>
                <w:szCs w:val="24"/>
                <w:u w:val="single"/>
              </w:rPr>
              <w:t>Personal Attributes</w:t>
            </w:r>
            <w:r w:rsidRPr="002468DB">
              <w:rPr>
                <w:sz w:val="24"/>
                <w:szCs w:val="24"/>
              </w:rPr>
              <w:t>:</w:t>
            </w:r>
          </w:p>
          <w:p w14:paraId="5E430555" w14:textId="77777777" w:rsidR="002B2755" w:rsidRPr="002468DB" w:rsidRDefault="002B2755" w:rsidP="00815063">
            <w:pPr>
              <w:rPr>
                <w:sz w:val="24"/>
                <w:szCs w:val="24"/>
              </w:rPr>
            </w:pPr>
          </w:p>
          <w:p w14:paraId="4C307D4C" w14:textId="15B2BFFC" w:rsidR="002B2755" w:rsidRPr="002468DB" w:rsidRDefault="002B2755" w:rsidP="00921CD8">
            <w:pPr>
              <w:pStyle w:val="ListParagraph"/>
              <w:numPr>
                <w:ilvl w:val="0"/>
                <w:numId w:val="2"/>
              </w:numPr>
              <w:rPr>
                <w:sz w:val="24"/>
                <w:szCs w:val="24"/>
              </w:rPr>
            </w:pPr>
            <w:r w:rsidRPr="002468DB">
              <w:rPr>
                <w:sz w:val="24"/>
                <w:szCs w:val="24"/>
              </w:rPr>
              <w:t>An entrepreneurial and business focussed ‘can do’ approach which is backed up by a demonstrable track record of leading an organisation or large</w:t>
            </w:r>
            <w:r w:rsidR="00B37E2D" w:rsidRPr="002468DB">
              <w:rPr>
                <w:sz w:val="24"/>
                <w:szCs w:val="24"/>
              </w:rPr>
              <w:t>-</w:t>
            </w:r>
            <w:r w:rsidRPr="002468DB">
              <w:rPr>
                <w:sz w:val="24"/>
                <w:szCs w:val="24"/>
              </w:rPr>
              <w:t>scale project forward</w:t>
            </w:r>
          </w:p>
          <w:p w14:paraId="7B43AA44" w14:textId="77777777" w:rsidR="002B2755" w:rsidRPr="002468DB" w:rsidRDefault="002B2755" w:rsidP="00921CD8">
            <w:pPr>
              <w:pStyle w:val="ListParagraph"/>
              <w:numPr>
                <w:ilvl w:val="0"/>
                <w:numId w:val="2"/>
              </w:numPr>
              <w:rPr>
                <w:sz w:val="24"/>
                <w:szCs w:val="24"/>
              </w:rPr>
            </w:pPr>
            <w:r w:rsidRPr="002468DB">
              <w:rPr>
                <w:sz w:val="24"/>
                <w:szCs w:val="24"/>
              </w:rPr>
              <w:t>The capacity to handle the pressure and deadlines of a leadership role within a challenging environment</w:t>
            </w:r>
          </w:p>
          <w:p w14:paraId="6DE7F4DA" w14:textId="64D558CF" w:rsidR="007F091F" w:rsidRPr="002468DB" w:rsidRDefault="007F091F" w:rsidP="007F091F">
            <w:pPr>
              <w:pStyle w:val="ListParagraph"/>
              <w:numPr>
                <w:ilvl w:val="0"/>
                <w:numId w:val="2"/>
              </w:numPr>
              <w:rPr>
                <w:sz w:val="24"/>
                <w:szCs w:val="24"/>
              </w:rPr>
            </w:pPr>
            <w:r w:rsidRPr="002468DB">
              <w:rPr>
                <w:sz w:val="24"/>
                <w:szCs w:val="24"/>
              </w:rPr>
              <w:t xml:space="preserve">The ability to exercise tact, </w:t>
            </w:r>
            <w:r w:rsidR="00264636" w:rsidRPr="002468DB">
              <w:rPr>
                <w:sz w:val="24"/>
                <w:szCs w:val="24"/>
              </w:rPr>
              <w:t>sensitivity,</w:t>
            </w:r>
            <w:r w:rsidRPr="002468DB">
              <w:rPr>
                <w:sz w:val="24"/>
                <w:szCs w:val="24"/>
              </w:rPr>
              <w:t xml:space="preserve"> and confidentiality</w:t>
            </w:r>
          </w:p>
        </w:tc>
        <w:tc>
          <w:tcPr>
            <w:tcW w:w="708" w:type="dxa"/>
          </w:tcPr>
          <w:p w14:paraId="76A93CAA" w14:textId="77777777" w:rsidR="002B2755" w:rsidRPr="002468DB" w:rsidRDefault="002B2755" w:rsidP="00815063">
            <w:pPr>
              <w:rPr>
                <w:sz w:val="24"/>
                <w:szCs w:val="24"/>
              </w:rPr>
            </w:pPr>
          </w:p>
          <w:p w14:paraId="55892E22" w14:textId="77777777" w:rsidR="002B2755" w:rsidRPr="002468DB" w:rsidRDefault="002B2755" w:rsidP="00815063">
            <w:pPr>
              <w:rPr>
                <w:sz w:val="24"/>
                <w:szCs w:val="24"/>
              </w:rPr>
            </w:pPr>
          </w:p>
          <w:p w14:paraId="0ABBA93E" w14:textId="77777777" w:rsidR="002B2755" w:rsidRPr="002468DB" w:rsidRDefault="002B2755" w:rsidP="00815063">
            <w:pPr>
              <w:rPr>
                <w:sz w:val="24"/>
                <w:szCs w:val="24"/>
              </w:rPr>
            </w:pPr>
            <w:r w:rsidRPr="002468DB">
              <w:rPr>
                <w:sz w:val="24"/>
                <w:szCs w:val="24"/>
              </w:rPr>
              <w:t>E</w:t>
            </w:r>
          </w:p>
          <w:p w14:paraId="5C586FA9" w14:textId="77777777" w:rsidR="002B2755" w:rsidRPr="002468DB" w:rsidRDefault="002B2755" w:rsidP="00815063">
            <w:pPr>
              <w:rPr>
                <w:sz w:val="24"/>
                <w:szCs w:val="24"/>
              </w:rPr>
            </w:pPr>
          </w:p>
          <w:p w14:paraId="47C092D1" w14:textId="77777777" w:rsidR="002B2755" w:rsidRPr="002468DB" w:rsidRDefault="002B2755" w:rsidP="00815063">
            <w:pPr>
              <w:rPr>
                <w:sz w:val="24"/>
                <w:szCs w:val="24"/>
              </w:rPr>
            </w:pPr>
            <w:r w:rsidRPr="002468DB">
              <w:rPr>
                <w:sz w:val="24"/>
                <w:szCs w:val="24"/>
              </w:rPr>
              <w:t>E</w:t>
            </w:r>
          </w:p>
          <w:p w14:paraId="41CD2F65" w14:textId="77777777" w:rsidR="002B2755" w:rsidRPr="002468DB" w:rsidRDefault="002B2755" w:rsidP="00815063">
            <w:pPr>
              <w:rPr>
                <w:sz w:val="24"/>
                <w:szCs w:val="24"/>
              </w:rPr>
            </w:pPr>
          </w:p>
          <w:p w14:paraId="77A01CDD" w14:textId="77777777" w:rsidR="002B2755" w:rsidRPr="002468DB" w:rsidRDefault="002B2755" w:rsidP="00815063">
            <w:pPr>
              <w:rPr>
                <w:sz w:val="24"/>
                <w:szCs w:val="24"/>
              </w:rPr>
            </w:pPr>
            <w:r w:rsidRPr="002468DB">
              <w:rPr>
                <w:sz w:val="24"/>
                <w:szCs w:val="24"/>
              </w:rPr>
              <w:t>E</w:t>
            </w:r>
          </w:p>
          <w:p w14:paraId="54804F0F" w14:textId="77777777" w:rsidR="002B2755" w:rsidRPr="002468DB" w:rsidRDefault="002B2755" w:rsidP="00815063">
            <w:pPr>
              <w:rPr>
                <w:sz w:val="24"/>
                <w:szCs w:val="24"/>
              </w:rPr>
            </w:pPr>
          </w:p>
          <w:p w14:paraId="5965C731" w14:textId="77777777" w:rsidR="002B2755" w:rsidRPr="002468DB" w:rsidRDefault="002B2755" w:rsidP="00815063">
            <w:pPr>
              <w:rPr>
                <w:sz w:val="24"/>
                <w:szCs w:val="24"/>
              </w:rPr>
            </w:pPr>
          </w:p>
          <w:p w14:paraId="30978D5A" w14:textId="77777777" w:rsidR="002B2755" w:rsidRPr="002468DB" w:rsidRDefault="002B2755" w:rsidP="00815063">
            <w:pPr>
              <w:rPr>
                <w:sz w:val="24"/>
                <w:szCs w:val="24"/>
              </w:rPr>
            </w:pPr>
          </w:p>
          <w:p w14:paraId="41167469" w14:textId="77777777" w:rsidR="002B2755" w:rsidRPr="002468DB" w:rsidRDefault="002B2755" w:rsidP="00815063">
            <w:pPr>
              <w:rPr>
                <w:sz w:val="24"/>
                <w:szCs w:val="24"/>
              </w:rPr>
            </w:pPr>
          </w:p>
          <w:p w14:paraId="157CBB43" w14:textId="77777777" w:rsidR="002B2755" w:rsidRPr="002468DB" w:rsidRDefault="002B2755" w:rsidP="00815063">
            <w:pPr>
              <w:rPr>
                <w:sz w:val="24"/>
                <w:szCs w:val="24"/>
              </w:rPr>
            </w:pPr>
            <w:r w:rsidRPr="002468DB">
              <w:rPr>
                <w:sz w:val="24"/>
                <w:szCs w:val="24"/>
              </w:rPr>
              <w:t>E</w:t>
            </w:r>
          </w:p>
          <w:p w14:paraId="6D28A805" w14:textId="77777777" w:rsidR="002B2755" w:rsidRPr="002468DB" w:rsidRDefault="002B2755" w:rsidP="00815063">
            <w:pPr>
              <w:rPr>
                <w:sz w:val="24"/>
                <w:szCs w:val="24"/>
              </w:rPr>
            </w:pPr>
          </w:p>
          <w:p w14:paraId="4BC2A7E0" w14:textId="77777777" w:rsidR="002B2755" w:rsidRPr="002468DB" w:rsidRDefault="002B2755" w:rsidP="00815063">
            <w:pPr>
              <w:rPr>
                <w:sz w:val="24"/>
                <w:szCs w:val="24"/>
              </w:rPr>
            </w:pPr>
            <w:r w:rsidRPr="002468DB">
              <w:rPr>
                <w:sz w:val="24"/>
                <w:szCs w:val="24"/>
              </w:rPr>
              <w:t>E</w:t>
            </w:r>
          </w:p>
          <w:p w14:paraId="05AF111F" w14:textId="77777777" w:rsidR="002B2755" w:rsidRPr="002468DB" w:rsidRDefault="002B2755" w:rsidP="00815063">
            <w:pPr>
              <w:rPr>
                <w:sz w:val="24"/>
                <w:szCs w:val="24"/>
              </w:rPr>
            </w:pPr>
          </w:p>
          <w:p w14:paraId="28309673" w14:textId="77777777" w:rsidR="002B2755" w:rsidRPr="002468DB" w:rsidRDefault="002B2755" w:rsidP="00815063">
            <w:pPr>
              <w:rPr>
                <w:sz w:val="24"/>
                <w:szCs w:val="24"/>
              </w:rPr>
            </w:pPr>
            <w:r w:rsidRPr="002468DB">
              <w:rPr>
                <w:sz w:val="24"/>
                <w:szCs w:val="24"/>
              </w:rPr>
              <w:t>E</w:t>
            </w:r>
          </w:p>
          <w:p w14:paraId="2908D944" w14:textId="0C51ECB6" w:rsidR="002B2755" w:rsidRPr="002468DB" w:rsidRDefault="002B2755" w:rsidP="00815063">
            <w:pPr>
              <w:rPr>
                <w:sz w:val="24"/>
                <w:szCs w:val="24"/>
              </w:rPr>
            </w:pPr>
          </w:p>
          <w:p w14:paraId="5383C9E3" w14:textId="77777777" w:rsidR="002B2755" w:rsidRPr="002468DB" w:rsidRDefault="002B2755" w:rsidP="00815063">
            <w:pPr>
              <w:rPr>
                <w:sz w:val="24"/>
                <w:szCs w:val="24"/>
              </w:rPr>
            </w:pPr>
          </w:p>
          <w:p w14:paraId="01E4EE8C" w14:textId="77777777" w:rsidR="002B2755" w:rsidRPr="002468DB" w:rsidRDefault="002B2755" w:rsidP="00815063">
            <w:pPr>
              <w:rPr>
                <w:sz w:val="24"/>
                <w:szCs w:val="24"/>
              </w:rPr>
            </w:pPr>
          </w:p>
          <w:p w14:paraId="46A0259C" w14:textId="77777777" w:rsidR="002B2755" w:rsidRPr="002468DB" w:rsidRDefault="002B2755" w:rsidP="00815063">
            <w:pPr>
              <w:rPr>
                <w:sz w:val="24"/>
                <w:szCs w:val="24"/>
              </w:rPr>
            </w:pPr>
          </w:p>
          <w:p w14:paraId="5FA62EFB" w14:textId="056548FA" w:rsidR="00240F5D" w:rsidRPr="002468DB" w:rsidRDefault="00240F5D" w:rsidP="00815063">
            <w:pPr>
              <w:rPr>
                <w:sz w:val="24"/>
                <w:szCs w:val="24"/>
              </w:rPr>
            </w:pPr>
            <w:r w:rsidRPr="002468DB">
              <w:rPr>
                <w:sz w:val="24"/>
                <w:szCs w:val="24"/>
              </w:rPr>
              <w:t>E</w:t>
            </w:r>
          </w:p>
          <w:p w14:paraId="36ED7D8D" w14:textId="19AD409E" w:rsidR="002B2755" w:rsidRPr="002468DB" w:rsidRDefault="002B2755" w:rsidP="00815063">
            <w:pPr>
              <w:rPr>
                <w:sz w:val="24"/>
                <w:szCs w:val="24"/>
              </w:rPr>
            </w:pPr>
          </w:p>
          <w:p w14:paraId="1C8B36FE" w14:textId="0C382DF8" w:rsidR="001B20F7" w:rsidRPr="002468DB" w:rsidRDefault="001B20F7" w:rsidP="00815063">
            <w:pPr>
              <w:rPr>
                <w:sz w:val="24"/>
                <w:szCs w:val="24"/>
              </w:rPr>
            </w:pPr>
            <w:r w:rsidRPr="002468DB">
              <w:rPr>
                <w:sz w:val="24"/>
                <w:szCs w:val="24"/>
              </w:rPr>
              <w:t>D</w:t>
            </w:r>
          </w:p>
          <w:p w14:paraId="026C9542" w14:textId="77777777" w:rsidR="001B20F7" w:rsidRPr="002468DB" w:rsidRDefault="001B20F7" w:rsidP="00815063">
            <w:pPr>
              <w:rPr>
                <w:sz w:val="24"/>
                <w:szCs w:val="24"/>
              </w:rPr>
            </w:pPr>
          </w:p>
          <w:p w14:paraId="0991A539" w14:textId="62483212" w:rsidR="001B20F7" w:rsidRPr="002468DB" w:rsidRDefault="001B20F7" w:rsidP="00815063">
            <w:pPr>
              <w:rPr>
                <w:sz w:val="24"/>
                <w:szCs w:val="24"/>
              </w:rPr>
            </w:pPr>
            <w:r w:rsidRPr="002468DB">
              <w:rPr>
                <w:sz w:val="24"/>
                <w:szCs w:val="24"/>
              </w:rPr>
              <w:t>E</w:t>
            </w:r>
          </w:p>
          <w:p w14:paraId="2CE56AE0" w14:textId="77777777" w:rsidR="001B20F7" w:rsidRPr="002468DB" w:rsidRDefault="001B20F7" w:rsidP="00815063">
            <w:pPr>
              <w:rPr>
                <w:sz w:val="24"/>
                <w:szCs w:val="24"/>
              </w:rPr>
            </w:pPr>
          </w:p>
          <w:p w14:paraId="114ACA48" w14:textId="77777777" w:rsidR="001B20F7" w:rsidRPr="002468DB" w:rsidRDefault="001B20F7" w:rsidP="00815063">
            <w:pPr>
              <w:rPr>
                <w:sz w:val="24"/>
                <w:szCs w:val="24"/>
              </w:rPr>
            </w:pPr>
          </w:p>
          <w:p w14:paraId="6FA320B2" w14:textId="77777777" w:rsidR="001B20F7" w:rsidRPr="002468DB" w:rsidRDefault="001B20F7" w:rsidP="00815063">
            <w:pPr>
              <w:rPr>
                <w:sz w:val="24"/>
                <w:szCs w:val="24"/>
              </w:rPr>
            </w:pPr>
          </w:p>
          <w:p w14:paraId="43CC8C05" w14:textId="77777777" w:rsidR="001B20F7" w:rsidRPr="002468DB" w:rsidRDefault="001B20F7" w:rsidP="00815063">
            <w:pPr>
              <w:rPr>
                <w:sz w:val="24"/>
                <w:szCs w:val="24"/>
              </w:rPr>
            </w:pPr>
          </w:p>
          <w:p w14:paraId="4FF66A6E" w14:textId="192477E8" w:rsidR="002B2755" w:rsidRPr="002468DB" w:rsidRDefault="002B2755" w:rsidP="00815063">
            <w:pPr>
              <w:rPr>
                <w:sz w:val="24"/>
                <w:szCs w:val="24"/>
              </w:rPr>
            </w:pPr>
            <w:r w:rsidRPr="002468DB">
              <w:rPr>
                <w:sz w:val="24"/>
                <w:szCs w:val="24"/>
              </w:rPr>
              <w:t>E</w:t>
            </w:r>
          </w:p>
          <w:p w14:paraId="3B5DE07E" w14:textId="77777777" w:rsidR="002B2755" w:rsidRPr="002468DB" w:rsidRDefault="002B2755" w:rsidP="00815063">
            <w:pPr>
              <w:rPr>
                <w:sz w:val="24"/>
                <w:szCs w:val="24"/>
              </w:rPr>
            </w:pPr>
          </w:p>
          <w:p w14:paraId="1B7A1625" w14:textId="77777777" w:rsidR="002B2755" w:rsidRPr="002468DB" w:rsidRDefault="002B2755" w:rsidP="00815063">
            <w:pPr>
              <w:rPr>
                <w:sz w:val="24"/>
                <w:szCs w:val="24"/>
              </w:rPr>
            </w:pPr>
            <w:r w:rsidRPr="002468DB">
              <w:rPr>
                <w:sz w:val="24"/>
                <w:szCs w:val="24"/>
              </w:rPr>
              <w:t>E</w:t>
            </w:r>
          </w:p>
          <w:p w14:paraId="35B05126" w14:textId="77777777" w:rsidR="007F091F" w:rsidRPr="002468DB" w:rsidRDefault="007F091F" w:rsidP="00815063">
            <w:pPr>
              <w:rPr>
                <w:sz w:val="24"/>
                <w:szCs w:val="24"/>
              </w:rPr>
            </w:pPr>
          </w:p>
          <w:p w14:paraId="4825F220" w14:textId="77777777" w:rsidR="007F091F" w:rsidRPr="002468DB" w:rsidRDefault="007F091F" w:rsidP="00815063">
            <w:pPr>
              <w:rPr>
                <w:sz w:val="24"/>
                <w:szCs w:val="24"/>
              </w:rPr>
            </w:pPr>
            <w:r w:rsidRPr="002468DB">
              <w:rPr>
                <w:sz w:val="24"/>
                <w:szCs w:val="24"/>
              </w:rPr>
              <w:t>E</w:t>
            </w:r>
          </w:p>
          <w:p w14:paraId="72C68EDD" w14:textId="77777777" w:rsidR="007F091F" w:rsidRPr="002468DB" w:rsidRDefault="007F091F" w:rsidP="00815063">
            <w:pPr>
              <w:rPr>
                <w:sz w:val="24"/>
                <w:szCs w:val="24"/>
              </w:rPr>
            </w:pPr>
          </w:p>
        </w:tc>
      </w:tr>
      <w:tr w:rsidR="002B2755" w:rsidRPr="002468DB" w14:paraId="557631BE" w14:textId="77777777" w:rsidTr="002B2755">
        <w:trPr>
          <w:cantSplit/>
          <w:trHeight w:val="1313"/>
        </w:trPr>
        <w:tc>
          <w:tcPr>
            <w:tcW w:w="449" w:type="dxa"/>
            <w:textDirection w:val="btLr"/>
          </w:tcPr>
          <w:p w14:paraId="763BBD54" w14:textId="00343A4B" w:rsidR="002B2755" w:rsidRPr="002468DB" w:rsidRDefault="00686AFC" w:rsidP="00815063">
            <w:pPr>
              <w:ind w:left="113" w:right="113"/>
              <w:rPr>
                <w:b/>
                <w:sz w:val="24"/>
                <w:szCs w:val="24"/>
              </w:rPr>
            </w:pPr>
            <w:r w:rsidRPr="002468DB">
              <w:rPr>
                <w:b/>
                <w:sz w:val="24"/>
                <w:szCs w:val="24"/>
              </w:rPr>
              <w:lastRenderedPageBreak/>
              <w:t>Skills, Abilities, Experience and Attributes</w:t>
            </w:r>
          </w:p>
        </w:tc>
        <w:tc>
          <w:tcPr>
            <w:tcW w:w="7348" w:type="dxa"/>
          </w:tcPr>
          <w:p w14:paraId="6CDB3F0B" w14:textId="77777777" w:rsidR="002B2755" w:rsidRPr="002468DB" w:rsidRDefault="002B2755" w:rsidP="00815063">
            <w:pPr>
              <w:rPr>
                <w:sz w:val="24"/>
                <w:szCs w:val="24"/>
              </w:rPr>
            </w:pPr>
            <w:r w:rsidRPr="002468DB">
              <w:rPr>
                <w:sz w:val="24"/>
                <w:szCs w:val="24"/>
                <w:u w:val="single"/>
              </w:rPr>
              <w:t>Management and Leadership</w:t>
            </w:r>
            <w:r w:rsidRPr="002468DB">
              <w:rPr>
                <w:sz w:val="24"/>
                <w:szCs w:val="24"/>
              </w:rPr>
              <w:t>:</w:t>
            </w:r>
          </w:p>
          <w:p w14:paraId="320E68D5" w14:textId="77777777" w:rsidR="002B2755" w:rsidRPr="002468DB" w:rsidRDefault="002B2755" w:rsidP="00815063">
            <w:pPr>
              <w:rPr>
                <w:sz w:val="24"/>
                <w:szCs w:val="24"/>
              </w:rPr>
            </w:pPr>
          </w:p>
          <w:p w14:paraId="6DD87324" w14:textId="77777777" w:rsidR="002B2755" w:rsidRPr="002468DB" w:rsidRDefault="002B2755" w:rsidP="00921CD8">
            <w:pPr>
              <w:pStyle w:val="ListParagraph"/>
              <w:numPr>
                <w:ilvl w:val="0"/>
                <w:numId w:val="2"/>
              </w:numPr>
              <w:rPr>
                <w:sz w:val="24"/>
                <w:szCs w:val="24"/>
              </w:rPr>
            </w:pPr>
            <w:r w:rsidRPr="002468DB">
              <w:rPr>
                <w:sz w:val="24"/>
                <w:szCs w:val="24"/>
              </w:rPr>
              <w:t>Experience of operating effectively in a senior management/CEO role</w:t>
            </w:r>
          </w:p>
          <w:p w14:paraId="23C61C06" w14:textId="26949DCE" w:rsidR="002B2755" w:rsidRPr="002468DB" w:rsidRDefault="002B2755" w:rsidP="00921CD8">
            <w:pPr>
              <w:pStyle w:val="ListParagraph"/>
              <w:numPr>
                <w:ilvl w:val="0"/>
                <w:numId w:val="2"/>
              </w:numPr>
              <w:rPr>
                <w:sz w:val="24"/>
                <w:szCs w:val="24"/>
              </w:rPr>
            </w:pPr>
            <w:r w:rsidRPr="002468DB">
              <w:rPr>
                <w:sz w:val="24"/>
                <w:szCs w:val="24"/>
              </w:rPr>
              <w:t xml:space="preserve">Experience of working productively with a </w:t>
            </w:r>
            <w:r w:rsidR="00061C4F" w:rsidRPr="002468DB">
              <w:rPr>
                <w:sz w:val="24"/>
                <w:szCs w:val="24"/>
              </w:rPr>
              <w:t>management board</w:t>
            </w:r>
            <w:r w:rsidRPr="002468DB">
              <w:rPr>
                <w:sz w:val="24"/>
                <w:szCs w:val="24"/>
              </w:rPr>
              <w:t xml:space="preserve"> and senior management team</w:t>
            </w:r>
          </w:p>
          <w:p w14:paraId="022DD40C" w14:textId="77777777" w:rsidR="002B2755" w:rsidRPr="002468DB" w:rsidRDefault="002B2755" w:rsidP="00921CD8">
            <w:pPr>
              <w:pStyle w:val="ListParagraph"/>
              <w:numPr>
                <w:ilvl w:val="0"/>
                <w:numId w:val="2"/>
              </w:numPr>
              <w:rPr>
                <w:sz w:val="24"/>
                <w:szCs w:val="24"/>
              </w:rPr>
            </w:pPr>
            <w:r w:rsidRPr="002468DB">
              <w:rPr>
                <w:sz w:val="24"/>
                <w:szCs w:val="24"/>
              </w:rPr>
              <w:t xml:space="preserve">Experience of direct line management of staff </w:t>
            </w:r>
          </w:p>
          <w:p w14:paraId="332C76E0" w14:textId="65C5AB58" w:rsidR="002B2755" w:rsidRPr="002468DB" w:rsidRDefault="002B2755" w:rsidP="00921CD8">
            <w:pPr>
              <w:pStyle w:val="ListParagraph"/>
              <w:numPr>
                <w:ilvl w:val="0"/>
                <w:numId w:val="2"/>
              </w:numPr>
              <w:rPr>
                <w:sz w:val="24"/>
                <w:szCs w:val="24"/>
              </w:rPr>
            </w:pPr>
            <w:r w:rsidRPr="002468DB">
              <w:rPr>
                <w:sz w:val="24"/>
                <w:szCs w:val="24"/>
              </w:rPr>
              <w:t>A proven ability to motivate a workforce through the implementation of clear goals and objectives</w:t>
            </w:r>
          </w:p>
          <w:p w14:paraId="6B4B4414" w14:textId="7374B437" w:rsidR="00117D9B" w:rsidRPr="002468DB" w:rsidRDefault="00117D9B" w:rsidP="00921CD8">
            <w:pPr>
              <w:pStyle w:val="ListParagraph"/>
              <w:numPr>
                <w:ilvl w:val="0"/>
                <w:numId w:val="2"/>
              </w:numPr>
              <w:rPr>
                <w:sz w:val="24"/>
                <w:szCs w:val="24"/>
              </w:rPr>
            </w:pPr>
            <w:r w:rsidRPr="002468DB">
              <w:rPr>
                <w:sz w:val="24"/>
                <w:szCs w:val="24"/>
              </w:rPr>
              <w:t xml:space="preserve">Able to demonstrate a commitment to equality, </w:t>
            </w:r>
            <w:r w:rsidR="00264636" w:rsidRPr="002468DB">
              <w:rPr>
                <w:sz w:val="24"/>
                <w:szCs w:val="24"/>
              </w:rPr>
              <w:t>diversity,</w:t>
            </w:r>
            <w:r w:rsidRPr="002468DB">
              <w:rPr>
                <w:sz w:val="24"/>
                <w:szCs w:val="24"/>
              </w:rPr>
              <w:t xml:space="preserve"> and inclusion</w:t>
            </w:r>
          </w:p>
          <w:p w14:paraId="4BD930CA" w14:textId="77777777" w:rsidR="002B2755" w:rsidRPr="002468DB" w:rsidRDefault="002B2755" w:rsidP="00815063">
            <w:pPr>
              <w:pStyle w:val="ListParagraph"/>
              <w:ind w:left="360"/>
              <w:rPr>
                <w:sz w:val="24"/>
                <w:szCs w:val="24"/>
              </w:rPr>
            </w:pPr>
          </w:p>
          <w:p w14:paraId="1468BCC2" w14:textId="77777777" w:rsidR="002B2755" w:rsidRPr="002468DB" w:rsidRDefault="002B2755" w:rsidP="00815063">
            <w:pPr>
              <w:rPr>
                <w:sz w:val="24"/>
                <w:szCs w:val="24"/>
              </w:rPr>
            </w:pPr>
            <w:r w:rsidRPr="002468DB">
              <w:rPr>
                <w:sz w:val="24"/>
                <w:szCs w:val="24"/>
                <w:u w:val="single"/>
              </w:rPr>
              <w:t>PR, Marketing and Profile Raising</w:t>
            </w:r>
            <w:r w:rsidRPr="002468DB">
              <w:rPr>
                <w:sz w:val="24"/>
                <w:szCs w:val="24"/>
              </w:rPr>
              <w:t>:</w:t>
            </w:r>
          </w:p>
          <w:p w14:paraId="111E2583" w14:textId="77777777" w:rsidR="002B2755" w:rsidRPr="002468DB" w:rsidRDefault="002B2755" w:rsidP="00815063">
            <w:pPr>
              <w:rPr>
                <w:sz w:val="24"/>
                <w:szCs w:val="24"/>
              </w:rPr>
            </w:pPr>
          </w:p>
          <w:p w14:paraId="4C91CD8F" w14:textId="0E950352" w:rsidR="002B2755" w:rsidRPr="002468DB" w:rsidRDefault="002B2755" w:rsidP="00921CD8">
            <w:pPr>
              <w:pStyle w:val="ListParagraph"/>
              <w:numPr>
                <w:ilvl w:val="0"/>
                <w:numId w:val="2"/>
              </w:numPr>
              <w:rPr>
                <w:sz w:val="24"/>
                <w:szCs w:val="24"/>
              </w:rPr>
            </w:pPr>
            <w:r w:rsidRPr="002468DB">
              <w:rPr>
                <w:sz w:val="24"/>
                <w:szCs w:val="24"/>
              </w:rPr>
              <w:t>Experience of networking strategically with external organisations</w:t>
            </w:r>
            <w:r w:rsidR="002857A5" w:rsidRPr="002468DB">
              <w:rPr>
                <w:sz w:val="24"/>
                <w:szCs w:val="24"/>
              </w:rPr>
              <w:t xml:space="preserve"> and s</w:t>
            </w:r>
            <w:r w:rsidRPr="002468DB">
              <w:rPr>
                <w:sz w:val="24"/>
                <w:szCs w:val="24"/>
              </w:rPr>
              <w:t>takeholder groups to achieve benefits consistent with the business plan</w:t>
            </w:r>
          </w:p>
          <w:p w14:paraId="18BD5BEF" w14:textId="28EDEF25" w:rsidR="002B2755" w:rsidRPr="002468DB" w:rsidRDefault="002B2755" w:rsidP="00921CD8">
            <w:pPr>
              <w:pStyle w:val="ListParagraph"/>
              <w:numPr>
                <w:ilvl w:val="0"/>
                <w:numId w:val="2"/>
              </w:numPr>
              <w:rPr>
                <w:sz w:val="24"/>
                <w:szCs w:val="24"/>
              </w:rPr>
            </w:pPr>
            <w:r w:rsidRPr="002468DB">
              <w:rPr>
                <w:sz w:val="24"/>
                <w:szCs w:val="24"/>
              </w:rPr>
              <w:t>Experience of developing and delivering a marketing/PR strategy which makes full use of the range of all available media</w:t>
            </w:r>
          </w:p>
          <w:p w14:paraId="4AFC332F" w14:textId="5813FCEC" w:rsidR="00367F2D" w:rsidRPr="002468DB" w:rsidRDefault="00367F2D" w:rsidP="00367F2D">
            <w:pPr>
              <w:rPr>
                <w:sz w:val="24"/>
                <w:szCs w:val="24"/>
              </w:rPr>
            </w:pPr>
          </w:p>
          <w:p w14:paraId="130EB33D" w14:textId="77777777" w:rsidR="00367F2D" w:rsidRPr="002468DB" w:rsidRDefault="00367F2D" w:rsidP="00367F2D">
            <w:pPr>
              <w:rPr>
                <w:sz w:val="24"/>
                <w:szCs w:val="24"/>
              </w:rPr>
            </w:pPr>
            <w:r w:rsidRPr="002468DB">
              <w:rPr>
                <w:sz w:val="24"/>
                <w:szCs w:val="24"/>
                <w:u w:val="single"/>
              </w:rPr>
              <w:t>Policy Development and Implementation</w:t>
            </w:r>
            <w:r w:rsidRPr="002468DB">
              <w:rPr>
                <w:sz w:val="24"/>
                <w:szCs w:val="24"/>
              </w:rPr>
              <w:t>:</w:t>
            </w:r>
          </w:p>
          <w:p w14:paraId="35FEDFE9" w14:textId="77777777" w:rsidR="00367F2D" w:rsidRPr="002468DB" w:rsidRDefault="00367F2D" w:rsidP="00367F2D">
            <w:pPr>
              <w:rPr>
                <w:sz w:val="24"/>
                <w:szCs w:val="24"/>
              </w:rPr>
            </w:pPr>
          </w:p>
          <w:p w14:paraId="0DE0C2B1" w14:textId="15CB7205" w:rsidR="00367F2D" w:rsidRPr="002468DB" w:rsidRDefault="00367F2D" w:rsidP="00367F2D">
            <w:pPr>
              <w:pStyle w:val="ListParagraph"/>
              <w:numPr>
                <w:ilvl w:val="0"/>
                <w:numId w:val="2"/>
              </w:numPr>
              <w:rPr>
                <w:sz w:val="24"/>
                <w:szCs w:val="24"/>
              </w:rPr>
            </w:pPr>
            <w:r w:rsidRPr="002468DB">
              <w:rPr>
                <w:sz w:val="24"/>
                <w:szCs w:val="24"/>
              </w:rPr>
              <w:t xml:space="preserve">Experience of drafting, approving, </w:t>
            </w:r>
            <w:r w:rsidR="00264636" w:rsidRPr="002468DB">
              <w:rPr>
                <w:sz w:val="24"/>
                <w:szCs w:val="24"/>
              </w:rPr>
              <w:t>implementing,</w:t>
            </w:r>
            <w:r w:rsidRPr="002468DB">
              <w:rPr>
                <w:sz w:val="24"/>
                <w:szCs w:val="24"/>
              </w:rPr>
              <w:t xml:space="preserve"> and reviewing organisational policies in line with legal requirements and best practice</w:t>
            </w:r>
          </w:p>
          <w:p w14:paraId="30EA17F4" w14:textId="77777777" w:rsidR="001B20F7" w:rsidRPr="002468DB" w:rsidRDefault="001B20F7" w:rsidP="001B20F7">
            <w:pPr>
              <w:rPr>
                <w:sz w:val="24"/>
                <w:szCs w:val="24"/>
              </w:rPr>
            </w:pPr>
          </w:p>
          <w:p w14:paraId="1FA5C302" w14:textId="77777777" w:rsidR="001B20F7" w:rsidRPr="002468DB" w:rsidRDefault="001B20F7" w:rsidP="001B20F7">
            <w:pPr>
              <w:rPr>
                <w:sz w:val="24"/>
                <w:szCs w:val="24"/>
              </w:rPr>
            </w:pPr>
            <w:r w:rsidRPr="002468DB">
              <w:rPr>
                <w:sz w:val="24"/>
                <w:szCs w:val="24"/>
                <w:u w:val="single"/>
              </w:rPr>
              <w:t>ICT</w:t>
            </w:r>
            <w:r w:rsidRPr="002468DB">
              <w:rPr>
                <w:sz w:val="24"/>
                <w:szCs w:val="24"/>
              </w:rPr>
              <w:t>:</w:t>
            </w:r>
          </w:p>
          <w:p w14:paraId="3536F5A0" w14:textId="77777777" w:rsidR="001B20F7" w:rsidRPr="002468DB" w:rsidRDefault="001B20F7" w:rsidP="001B20F7">
            <w:pPr>
              <w:rPr>
                <w:sz w:val="24"/>
                <w:szCs w:val="24"/>
              </w:rPr>
            </w:pPr>
          </w:p>
          <w:p w14:paraId="1879C30F" w14:textId="77777777" w:rsidR="001B20F7" w:rsidRPr="002468DB" w:rsidRDefault="001B20F7" w:rsidP="001B20F7">
            <w:pPr>
              <w:pStyle w:val="ListParagraph"/>
              <w:numPr>
                <w:ilvl w:val="0"/>
                <w:numId w:val="2"/>
              </w:numPr>
              <w:rPr>
                <w:sz w:val="24"/>
                <w:szCs w:val="24"/>
              </w:rPr>
            </w:pPr>
            <w:r w:rsidRPr="002468DB">
              <w:rPr>
                <w:sz w:val="24"/>
                <w:szCs w:val="24"/>
              </w:rPr>
              <w:t xml:space="preserve">The ability to utilise the full MS office suite to a competent level </w:t>
            </w:r>
          </w:p>
          <w:p w14:paraId="123CD850" w14:textId="77777777" w:rsidR="001B20F7" w:rsidRPr="002468DB" w:rsidRDefault="001B20F7" w:rsidP="001B20F7">
            <w:pPr>
              <w:pStyle w:val="ListParagraph"/>
              <w:numPr>
                <w:ilvl w:val="0"/>
                <w:numId w:val="2"/>
              </w:numPr>
              <w:rPr>
                <w:sz w:val="24"/>
                <w:szCs w:val="24"/>
              </w:rPr>
            </w:pPr>
            <w:r w:rsidRPr="002468DB">
              <w:rPr>
                <w:sz w:val="24"/>
                <w:szCs w:val="24"/>
              </w:rPr>
              <w:t>The ability to use Management Information Systems effectively</w:t>
            </w:r>
          </w:p>
          <w:p w14:paraId="1087BEEB" w14:textId="5A4C01B3" w:rsidR="001B20F7" w:rsidRPr="002468DB" w:rsidRDefault="001B20F7" w:rsidP="001B20F7">
            <w:pPr>
              <w:rPr>
                <w:sz w:val="24"/>
                <w:szCs w:val="24"/>
              </w:rPr>
            </w:pPr>
          </w:p>
        </w:tc>
        <w:tc>
          <w:tcPr>
            <w:tcW w:w="708" w:type="dxa"/>
          </w:tcPr>
          <w:p w14:paraId="42B3FA4A" w14:textId="77777777" w:rsidR="002B2755" w:rsidRPr="002468DB" w:rsidRDefault="002B2755" w:rsidP="00815063">
            <w:pPr>
              <w:rPr>
                <w:sz w:val="24"/>
                <w:szCs w:val="24"/>
              </w:rPr>
            </w:pPr>
          </w:p>
          <w:p w14:paraId="0D95B636" w14:textId="77777777" w:rsidR="002B2755" w:rsidRPr="002468DB" w:rsidRDefault="002B2755" w:rsidP="00815063">
            <w:pPr>
              <w:rPr>
                <w:sz w:val="24"/>
                <w:szCs w:val="24"/>
              </w:rPr>
            </w:pPr>
          </w:p>
          <w:p w14:paraId="437BFA7A" w14:textId="77777777" w:rsidR="002B2755" w:rsidRPr="002468DB" w:rsidRDefault="002B2755" w:rsidP="00815063">
            <w:pPr>
              <w:rPr>
                <w:sz w:val="24"/>
                <w:szCs w:val="24"/>
              </w:rPr>
            </w:pPr>
            <w:r w:rsidRPr="002468DB">
              <w:rPr>
                <w:sz w:val="24"/>
                <w:szCs w:val="24"/>
              </w:rPr>
              <w:t>E</w:t>
            </w:r>
          </w:p>
          <w:p w14:paraId="0644F164" w14:textId="77777777" w:rsidR="002B2755" w:rsidRPr="002468DB" w:rsidRDefault="002B2755" w:rsidP="00815063">
            <w:pPr>
              <w:rPr>
                <w:sz w:val="24"/>
                <w:szCs w:val="24"/>
              </w:rPr>
            </w:pPr>
            <w:r w:rsidRPr="002468DB">
              <w:rPr>
                <w:sz w:val="24"/>
                <w:szCs w:val="24"/>
              </w:rPr>
              <w:t>E</w:t>
            </w:r>
          </w:p>
          <w:p w14:paraId="1DED3F5B" w14:textId="77777777" w:rsidR="002B2755" w:rsidRPr="002468DB" w:rsidRDefault="002B2755" w:rsidP="00815063">
            <w:pPr>
              <w:rPr>
                <w:sz w:val="24"/>
                <w:szCs w:val="24"/>
              </w:rPr>
            </w:pPr>
          </w:p>
          <w:p w14:paraId="31A4381D" w14:textId="77777777" w:rsidR="002B2755" w:rsidRPr="002468DB" w:rsidRDefault="002B2755" w:rsidP="00815063">
            <w:pPr>
              <w:rPr>
                <w:sz w:val="24"/>
                <w:szCs w:val="24"/>
              </w:rPr>
            </w:pPr>
            <w:r w:rsidRPr="002468DB">
              <w:rPr>
                <w:sz w:val="24"/>
                <w:szCs w:val="24"/>
              </w:rPr>
              <w:t>E</w:t>
            </w:r>
          </w:p>
          <w:p w14:paraId="040970E7" w14:textId="0E9B4A84" w:rsidR="002B2755" w:rsidRPr="002468DB" w:rsidRDefault="002B2755" w:rsidP="00815063">
            <w:pPr>
              <w:rPr>
                <w:sz w:val="24"/>
                <w:szCs w:val="24"/>
              </w:rPr>
            </w:pPr>
            <w:r w:rsidRPr="002468DB">
              <w:rPr>
                <w:sz w:val="24"/>
                <w:szCs w:val="24"/>
              </w:rPr>
              <w:t>E</w:t>
            </w:r>
          </w:p>
          <w:p w14:paraId="768650C3" w14:textId="19D54C7E" w:rsidR="00117D9B" w:rsidRPr="002468DB" w:rsidRDefault="00117D9B" w:rsidP="00815063">
            <w:pPr>
              <w:rPr>
                <w:sz w:val="24"/>
                <w:szCs w:val="24"/>
              </w:rPr>
            </w:pPr>
          </w:p>
          <w:p w14:paraId="793D0284" w14:textId="0CD2F1A2" w:rsidR="002B2755" w:rsidRPr="002468DB" w:rsidRDefault="00117D9B" w:rsidP="00815063">
            <w:pPr>
              <w:rPr>
                <w:sz w:val="24"/>
                <w:szCs w:val="24"/>
              </w:rPr>
            </w:pPr>
            <w:r w:rsidRPr="002468DB">
              <w:rPr>
                <w:sz w:val="24"/>
                <w:szCs w:val="24"/>
              </w:rPr>
              <w:t>E</w:t>
            </w:r>
          </w:p>
          <w:p w14:paraId="76A95DDA" w14:textId="77777777" w:rsidR="00117D9B" w:rsidRPr="002468DB" w:rsidRDefault="00117D9B" w:rsidP="00815063">
            <w:pPr>
              <w:rPr>
                <w:sz w:val="24"/>
                <w:szCs w:val="24"/>
              </w:rPr>
            </w:pPr>
          </w:p>
          <w:p w14:paraId="34966F6D" w14:textId="77777777" w:rsidR="002B2755" w:rsidRPr="002468DB" w:rsidRDefault="002B2755" w:rsidP="00815063">
            <w:pPr>
              <w:rPr>
                <w:sz w:val="24"/>
                <w:szCs w:val="24"/>
              </w:rPr>
            </w:pPr>
          </w:p>
          <w:p w14:paraId="0A3D6A9D" w14:textId="77777777" w:rsidR="002B2755" w:rsidRPr="002468DB" w:rsidRDefault="002B2755" w:rsidP="00815063">
            <w:pPr>
              <w:rPr>
                <w:sz w:val="24"/>
                <w:szCs w:val="24"/>
              </w:rPr>
            </w:pPr>
          </w:p>
          <w:p w14:paraId="05755446" w14:textId="77777777" w:rsidR="004D2E24" w:rsidRPr="002468DB" w:rsidRDefault="004D2E24" w:rsidP="00815063">
            <w:pPr>
              <w:rPr>
                <w:sz w:val="24"/>
                <w:szCs w:val="24"/>
              </w:rPr>
            </w:pPr>
          </w:p>
          <w:p w14:paraId="4F851D94" w14:textId="6CD012FD" w:rsidR="002B2755" w:rsidRPr="002468DB" w:rsidRDefault="00A57536" w:rsidP="00815063">
            <w:pPr>
              <w:rPr>
                <w:sz w:val="24"/>
                <w:szCs w:val="24"/>
              </w:rPr>
            </w:pPr>
            <w:r w:rsidRPr="002468DB">
              <w:rPr>
                <w:sz w:val="24"/>
                <w:szCs w:val="24"/>
              </w:rPr>
              <w:t>E</w:t>
            </w:r>
          </w:p>
          <w:p w14:paraId="5CE95B1F" w14:textId="77777777" w:rsidR="005570EE" w:rsidRPr="002468DB" w:rsidRDefault="005570EE" w:rsidP="00815063">
            <w:pPr>
              <w:rPr>
                <w:sz w:val="24"/>
                <w:szCs w:val="24"/>
              </w:rPr>
            </w:pPr>
          </w:p>
          <w:p w14:paraId="40CCA762" w14:textId="2D5F0292" w:rsidR="002B2755" w:rsidRPr="002468DB" w:rsidRDefault="00B37E2D" w:rsidP="00815063">
            <w:pPr>
              <w:rPr>
                <w:sz w:val="24"/>
                <w:szCs w:val="24"/>
              </w:rPr>
            </w:pPr>
            <w:r w:rsidRPr="002468DB">
              <w:rPr>
                <w:sz w:val="24"/>
                <w:szCs w:val="24"/>
              </w:rPr>
              <w:t>D</w:t>
            </w:r>
          </w:p>
          <w:p w14:paraId="49856445" w14:textId="77777777" w:rsidR="002B2755" w:rsidRPr="002468DB" w:rsidRDefault="002B2755" w:rsidP="00815063">
            <w:pPr>
              <w:rPr>
                <w:sz w:val="24"/>
                <w:szCs w:val="24"/>
              </w:rPr>
            </w:pPr>
          </w:p>
          <w:p w14:paraId="1D647A6B" w14:textId="77777777" w:rsidR="002B2755" w:rsidRPr="002468DB" w:rsidRDefault="002B2755" w:rsidP="00815063">
            <w:pPr>
              <w:rPr>
                <w:sz w:val="24"/>
                <w:szCs w:val="24"/>
              </w:rPr>
            </w:pPr>
          </w:p>
          <w:p w14:paraId="32B91C0F" w14:textId="77777777" w:rsidR="002B2755" w:rsidRPr="002468DB" w:rsidRDefault="002B2755" w:rsidP="00815063">
            <w:pPr>
              <w:rPr>
                <w:sz w:val="24"/>
                <w:szCs w:val="24"/>
              </w:rPr>
            </w:pPr>
          </w:p>
          <w:p w14:paraId="02764657" w14:textId="77777777" w:rsidR="002B2755" w:rsidRPr="002468DB" w:rsidRDefault="002B2755" w:rsidP="00815063">
            <w:pPr>
              <w:rPr>
                <w:sz w:val="24"/>
                <w:szCs w:val="24"/>
              </w:rPr>
            </w:pPr>
          </w:p>
          <w:p w14:paraId="0E7537BF" w14:textId="3BD2ACC0" w:rsidR="002B2755" w:rsidRPr="002468DB" w:rsidRDefault="00A36DA6" w:rsidP="00815063">
            <w:pPr>
              <w:rPr>
                <w:sz w:val="24"/>
                <w:szCs w:val="24"/>
              </w:rPr>
            </w:pPr>
            <w:r w:rsidRPr="002468DB">
              <w:rPr>
                <w:sz w:val="24"/>
                <w:szCs w:val="24"/>
              </w:rPr>
              <w:t>D</w:t>
            </w:r>
          </w:p>
          <w:p w14:paraId="41E86072" w14:textId="77777777" w:rsidR="002B2755" w:rsidRPr="002468DB" w:rsidRDefault="002B2755" w:rsidP="00815063">
            <w:pPr>
              <w:rPr>
                <w:sz w:val="24"/>
                <w:szCs w:val="24"/>
              </w:rPr>
            </w:pPr>
          </w:p>
          <w:p w14:paraId="0AC8DFE4" w14:textId="77777777" w:rsidR="002B2755" w:rsidRPr="002468DB" w:rsidRDefault="002B2755" w:rsidP="00815063">
            <w:pPr>
              <w:rPr>
                <w:sz w:val="24"/>
                <w:szCs w:val="24"/>
              </w:rPr>
            </w:pPr>
          </w:p>
          <w:p w14:paraId="5741E593" w14:textId="77777777" w:rsidR="002B2755" w:rsidRPr="002468DB" w:rsidRDefault="002B2755" w:rsidP="00815063">
            <w:pPr>
              <w:rPr>
                <w:sz w:val="24"/>
                <w:szCs w:val="24"/>
              </w:rPr>
            </w:pPr>
          </w:p>
          <w:p w14:paraId="19C36DAF" w14:textId="77777777" w:rsidR="002B2755" w:rsidRPr="002468DB" w:rsidRDefault="002B2755" w:rsidP="00815063">
            <w:pPr>
              <w:rPr>
                <w:sz w:val="24"/>
                <w:szCs w:val="24"/>
              </w:rPr>
            </w:pPr>
            <w:r w:rsidRPr="002468DB">
              <w:rPr>
                <w:sz w:val="24"/>
                <w:szCs w:val="24"/>
              </w:rPr>
              <w:t>E</w:t>
            </w:r>
          </w:p>
          <w:p w14:paraId="4178D539" w14:textId="090B8A53" w:rsidR="001B20F7" w:rsidRPr="002468DB" w:rsidRDefault="005570EE" w:rsidP="00815063">
            <w:pPr>
              <w:rPr>
                <w:sz w:val="24"/>
                <w:szCs w:val="24"/>
              </w:rPr>
            </w:pPr>
            <w:r w:rsidRPr="002468DB">
              <w:rPr>
                <w:sz w:val="24"/>
                <w:szCs w:val="24"/>
              </w:rPr>
              <w:t>E</w:t>
            </w:r>
          </w:p>
          <w:p w14:paraId="27079BB9" w14:textId="1AC638F8" w:rsidR="001B20F7" w:rsidRPr="002468DB" w:rsidRDefault="001B20F7" w:rsidP="00815063">
            <w:pPr>
              <w:rPr>
                <w:sz w:val="24"/>
                <w:szCs w:val="24"/>
              </w:rPr>
            </w:pPr>
          </w:p>
          <w:p w14:paraId="1697B7E3" w14:textId="41843904" w:rsidR="001B20F7" w:rsidRPr="002468DB" w:rsidRDefault="001B20F7" w:rsidP="00815063">
            <w:pPr>
              <w:rPr>
                <w:sz w:val="24"/>
                <w:szCs w:val="24"/>
              </w:rPr>
            </w:pPr>
          </w:p>
        </w:tc>
      </w:tr>
      <w:tr w:rsidR="002B2755" w:rsidRPr="002468DB" w14:paraId="04194B0C" w14:textId="77777777" w:rsidTr="00562F3F">
        <w:trPr>
          <w:cantSplit/>
          <w:trHeight w:val="3176"/>
        </w:trPr>
        <w:tc>
          <w:tcPr>
            <w:tcW w:w="449" w:type="dxa"/>
            <w:textDirection w:val="btLr"/>
          </w:tcPr>
          <w:p w14:paraId="325F1B4B" w14:textId="77777777" w:rsidR="002B2755" w:rsidRPr="002468DB" w:rsidRDefault="002B2755" w:rsidP="00815063">
            <w:pPr>
              <w:ind w:left="113" w:right="113"/>
              <w:rPr>
                <w:b/>
                <w:sz w:val="24"/>
                <w:szCs w:val="24"/>
              </w:rPr>
            </w:pPr>
            <w:r w:rsidRPr="002468DB">
              <w:rPr>
                <w:b/>
                <w:sz w:val="24"/>
                <w:szCs w:val="24"/>
              </w:rPr>
              <w:t>Knowledge/Education</w:t>
            </w:r>
          </w:p>
        </w:tc>
        <w:tc>
          <w:tcPr>
            <w:tcW w:w="7348" w:type="dxa"/>
          </w:tcPr>
          <w:p w14:paraId="5D84A1DF" w14:textId="77777777" w:rsidR="00303F26" w:rsidRPr="002468DB" w:rsidRDefault="00303F26" w:rsidP="00303F26">
            <w:pPr>
              <w:pStyle w:val="ListParagraph"/>
              <w:ind w:left="360"/>
              <w:rPr>
                <w:sz w:val="24"/>
                <w:szCs w:val="24"/>
              </w:rPr>
            </w:pPr>
          </w:p>
          <w:p w14:paraId="05A6DADA" w14:textId="39E6923B" w:rsidR="002B2755" w:rsidRPr="002468DB" w:rsidRDefault="002B2755" w:rsidP="00921CD8">
            <w:pPr>
              <w:pStyle w:val="ListParagraph"/>
              <w:numPr>
                <w:ilvl w:val="0"/>
                <w:numId w:val="2"/>
              </w:numPr>
              <w:rPr>
                <w:sz w:val="24"/>
                <w:szCs w:val="24"/>
              </w:rPr>
            </w:pPr>
            <w:r w:rsidRPr="002468DB">
              <w:rPr>
                <w:sz w:val="24"/>
                <w:szCs w:val="24"/>
              </w:rPr>
              <w:t>An understanding of charity and company law and associated reporting requirements</w:t>
            </w:r>
          </w:p>
          <w:p w14:paraId="6D267F0F" w14:textId="77777777" w:rsidR="002B2755" w:rsidRPr="002468DB" w:rsidRDefault="002B2755" w:rsidP="00921CD8">
            <w:pPr>
              <w:pStyle w:val="ListParagraph"/>
              <w:numPr>
                <w:ilvl w:val="0"/>
                <w:numId w:val="2"/>
              </w:numPr>
              <w:rPr>
                <w:sz w:val="24"/>
                <w:szCs w:val="24"/>
              </w:rPr>
            </w:pPr>
            <w:r w:rsidRPr="002468DB">
              <w:rPr>
                <w:sz w:val="24"/>
                <w:szCs w:val="24"/>
              </w:rPr>
              <w:t xml:space="preserve">Understanding of the requirements and practical application of HR and health and safety legislation </w:t>
            </w:r>
          </w:p>
          <w:p w14:paraId="78E5668B" w14:textId="77777777" w:rsidR="002B2755" w:rsidRPr="002468DB" w:rsidRDefault="002B2755" w:rsidP="00921CD8">
            <w:pPr>
              <w:pStyle w:val="ListParagraph"/>
              <w:numPr>
                <w:ilvl w:val="0"/>
                <w:numId w:val="2"/>
              </w:numPr>
              <w:rPr>
                <w:sz w:val="24"/>
                <w:szCs w:val="24"/>
              </w:rPr>
            </w:pPr>
            <w:r w:rsidRPr="002468DB">
              <w:rPr>
                <w:sz w:val="24"/>
                <w:szCs w:val="24"/>
              </w:rPr>
              <w:t xml:space="preserve">Understanding of the nuances of the third sector including the challenges faced across a broad range of issues </w:t>
            </w:r>
          </w:p>
          <w:p w14:paraId="139BEBB1" w14:textId="77777777" w:rsidR="002B2755" w:rsidRPr="002468DB" w:rsidRDefault="002B2755" w:rsidP="00921CD8">
            <w:pPr>
              <w:pStyle w:val="ListParagraph"/>
              <w:numPr>
                <w:ilvl w:val="0"/>
                <w:numId w:val="2"/>
              </w:numPr>
              <w:rPr>
                <w:sz w:val="24"/>
                <w:szCs w:val="24"/>
              </w:rPr>
            </w:pPr>
            <w:r w:rsidRPr="002468DB">
              <w:rPr>
                <w:sz w:val="24"/>
                <w:szCs w:val="24"/>
              </w:rPr>
              <w:t>Education to degree level in a relevant discipline or equivalent experience</w:t>
            </w:r>
          </w:p>
          <w:p w14:paraId="38E98352" w14:textId="453638E4" w:rsidR="002B2755" w:rsidRPr="002468DB" w:rsidRDefault="002B2755" w:rsidP="00562F3F">
            <w:pPr>
              <w:pStyle w:val="ListParagraph"/>
              <w:numPr>
                <w:ilvl w:val="0"/>
                <w:numId w:val="2"/>
              </w:numPr>
              <w:rPr>
                <w:sz w:val="24"/>
                <w:szCs w:val="24"/>
              </w:rPr>
            </w:pPr>
            <w:r w:rsidRPr="002468DB">
              <w:rPr>
                <w:sz w:val="24"/>
                <w:szCs w:val="24"/>
              </w:rPr>
              <w:t>Holds a recognised management qualification</w:t>
            </w:r>
          </w:p>
        </w:tc>
        <w:tc>
          <w:tcPr>
            <w:tcW w:w="708" w:type="dxa"/>
          </w:tcPr>
          <w:p w14:paraId="514A0BE6" w14:textId="77777777" w:rsidR="00303F26" w:rsidRPr="002468DB" w:rsidRDefault="00303F26" w:rsidP="00815063">
            <w:pPr>
              <w:rPr>
                <w:sz w:val="24"/>
                <w:szCs w:val="24"/>
              </w:rPr>
            </w:pPr>
          </w:p>
          <w:p w14:paraId="715FAC50" w14:textId="4442C9F1" w:rsidR="002B2755" w:rsidRPr="002468DB" w:rsidRDefault="002B2755" w:rsidP="00815063">
            <w:pPr>
              <w:rPr>
                <w:sz w:val="24"/>
                <w:szCs w:val="24"/>
              </w:rPr>
            </w:pPr>
            <w:r w:rsidRPr="002468DB">
              <w:rPr>
                <w:sz w:val="24"/>
                <w:szCs w:val="24"/>
              </w:rPr>
              <w:t>D</w:t>
            </w:r>
          </w:p>
          <w:p w14:paraId="7E627CDC" w14:textId="77777777" w:rsidR="002B2755" w:rsidRPr="002468DB" w:rsidRDefault="002B2755" w:rsidP="00815063">
            <w:pPr>
              <w:rPr>
                <w:sz w:val="24"/>
                <w:szCs w:val="24"/>
              </w:rPr>
            </w:pPr>
          </w:p>
          <w:p w14:paraId="235CF13F" w14:textId="77777777" w:rsidR="002B2755" w:rsidRPr="002468DB" w:rsidRDefault="002B2755" w:rsidP="00815063">
            <w:pPr>
              <w:rPr>
                <w:sz w:val="24"/>
                <w:szCs w:val="24"/>
              </w:rPr>
            </w:pPr>
            <w:r w:rsidRPr="002468DB">
              <w:rPr>
                <w:sz w:val="24"/>
                <w:szCs w:val="24"/>
              </w:rPr>
              <w:t>E</w:t>
            </w:r>
            <w:r w:rsidRPr="002468DB">
              <w:rPr>
                <w:sz w:val="24"/>
                <w:szCs w:val="24"/>
              </w:rPr>
              <w:br/>
            </w:r>
          </w:p>
          <w:p w14:paraId="3F9FB1F6" w14:textId="77777777" w:rsidR="002B2755" w:rsidRPr="002468DB" w:rsidRDefault="002B2755" w:rsidP="00815063">
            <w:pPr>
              <w:rPr>
                <w:sz w:val="24"/>
                <w:szCs w:val="24"/>
              </w:rPr>
            </w:pPr>
            <w:r w:rsidRPr="002468DB">
              <w:rPr>
                <w:sz w:val="24"/>
                <w:szCs w:val="24"/>
              </w:rPr>
              <w:t>D</w:t>
            </w:r>
          </w:p>
          <w:p w14:paraId="6C7B0D6C" w14:textId="77777777" w:rsidR="002B2755" w:rsidRPr="002468DB" w:rsidRDefault="002B2755" w:rsidP="00815063">
            <w:pPr>
              <w:rPr>
                <w:sz w:val="24"/>
                <w:szCs w:val="24"/>
              </w:rPr>
            </w:pPr>
          </w:p>
          <w:p w14:paraId="47BEC705" w14:textId="77777777" w:rsidR="002B2755" w:rsidRPr="002468DB" w:rsidRDefault="002B2755" w:rsidP="00815063">
            <w:pPr>
              <w:rPr>
                <w:sz w:val="24"/>
                <w:szCs w:val="24"/>
              </w:rPr>
            </w:pPr>
            <w:r w:rsidRPr="002468DB">
              <w:rPr>
                <w:sz w:val="24"/>
                <w:szCs w:val="24"/>
              </w:rPr>
              <w:t>E</w:t>
            </w:r>
          </w:p>
          <w:p w14:paraId="7CE5DC1C" w14:textId="77777777" w:rsidR="002B2755" w:rsidRPr="002468DB" w:rsidRDefault="002B2755" w:rsidP="00815063">
            <w:pPr>
              <w:rPr>
                <w:sz w:val="24"/>
                <w:szCs w:val="24"/>
              </w:rPr>
            </w:pPr>
            <w:r w:rsidRPr="002468DB">
              <w:rPr>
                <w:sz w:val="24"/>
                <w:szCs w:val="24"/>
              </w:rPr>
              <w:t>D</w:t>
            </w:r>
          </w:p>
          <w:p w14:paraId="193A2173" w14:textId="77777777" w:rsidR="002B2755" w:rsidRPr="002468DB" w:rsidRDefault="002B2755" w:rsidP="00815063">
            <w:pPr>
              <w:rPr>
                <w:sz w:val="24"/>
                <w:szCs w:val="24"/>
              </w:rPr>
            </w:pPr>
          </w:p>
          <w:p w14:paraId="6621F53E" w14:textId="77777777" w:rsidR="002B2755" w:rsidRPr="002468DB" w:rsidRDefault="002B2755" w:rsidP="00815063">
            <w:pPr>
              <w:rPr>
                <w:sz w:val="24"/>
                <w:szCs w:val="24"/>
              </w:rPr>
            </w:pPr>
          </w:p>
          <w:p w14:paraId="3FCA3BC4" w14:textId="77777777" w:rsidR="002B2755" w:rsidRPr="002468DB" w:rsidRDefault="002B2755" w:rsidP="00815063">
            <w:pPr>
              <w:rPr>
                <w:sz w:val="24"/>
                <w:szCs w:val="24"/>
              </w:rPr>
            </w:pPr>
          </w:p>
          <w:p w14:paraId="4C63ABCA" w14:textId="77777777" w:rsidR="002B2755" w:rsidRPr="002468DB" w:rsidRDefault="002B2755" w:rsidP="00815063">
            <w:pPr>
              <w:rPr>
                <w:sz w:val="24"/>
                <w:szCs w:val="24"/>
              </w:rPr>
            </w:pPr>
          </w:p>
          <w:p w14:paraId="26C23934" w14:textId="77777777" w:rsidR="002B2755" w:rsidRPr="002468DB" w:rsidRDefault="002B2755" w:rsidP="00815063">
            <w:pPr>
              <w:rPr>
                <w:sz w:val="24"/>
                <w:szCs w:val="24"/>
              </w:rPr>
            </w:pPr>
          </w:p>
        </w:tc>
      </w:tr>
    </w:tbl>
    <w:p w14:paraId="5960C5F4" w14:textId="77777777" w:rsidR="00921CD8" w:rsidRPr="002468DB" w:rsidRDefault="00921CD8" w:rsidP="00921CD8">
      <w:pPr>
        <w:rPr>
          <w:sz w:val="24"/>
          <w:szCs w:val="24"/>
        </w:rPr>
      </w:pPr>
    </w:p>
    <w:p w14:paraId="7096FD20" w14:textId="77777777" w:rsidR="00921CD8" w:rsidRPr="002468DB" w:rsidRDefault="00921CD8" w:rsidP="00921CD8">
      <w:pPr>
        <w:rPr>
          <w:sz w:val="24"/>
          <w:szCs w:val="24"/>
        </w:rPr>
      </w:pPr>
    </w:p>
    <w:p w14:paraId="117B7D1C" w14:textId="77777777" w:rsidR="000B45F6" w:rsidRPr="002468DB" w:rsidRDefault="000B45F6">
      <w:pPr>
        <w:rPr>
          <w:sz w:val="24"/>
          <w:szCs w:val="24"/>
        </w:rPr>
      </w:pPr>
    </w:p>
    <w:p w14:paraId="18E15ADC" w14:textId="6C055283" w:rsidR="000B45F6" w:rsidRPr="002468DB" w:rsidRDefault="000B45F6" w:rsidP="002468DB">
      <w:pPr>
        <w:widowControl w:val="0"/>
        <w:tabs>
          <w:tab w:val="left" w:pos="180"/>
          <w:tab w:val="left" w:pos="360"/>
        </w:tabs>
        <w:suppressAutoHyphens/>
        <w:autoSpaceDE w:val="0"/>
        <w:autoSpaceDN w:val="0"/>
        <w:adjustRightInd w:val="0"/>
        <w:spacing w:after="0" w:line="288" w:lineRule="auto"/>
        <w:jc w:val="right"/>
        <w:textAlignment w:val="center"/>
        <w:rPr>
          <w:rFonts w:ascii="Arial" w:eastAsia="Times New Roman" w:hAnsi="Arial" w:cs="HelveticaNeue"/>
          <w:b/>
          <w:color w:val="000000"/>
          <w:sz w:val="24"/>
          <w:szCs w:val="24"/>
          <w:lang w:val="en-US" w:bidi="en-US"/>
        </w:rPr>
      </w:pPr>
      <w:r w:rsidRPr="002468DB">
        <w:rPr>
          <w:rFonts w:ascii="Arial" w:eastAsia="Times New Roman" w:hAnsi="Arial" w:cs="HelveticaNeue"/>
          <w:b/>
          <w:color w:val="000000"/>
          <w:sz w:val="24"/>
          <w:szCs w:val="24"/>
          <w:lang w:val="en-US" w:bidi="en-US"/>
        </w:rPr>
        <w:lastRenderedPageBreak/>
        <w:tab/>
      </w:r>
      <w:r w:rsidRPr="002468DB">
        <w:rPr>
          <w:rFonts w:ascii="Arial" w:eastAsia="Times New Roman" w:hAnsi="Arial" w:cs="HelveticaNeue"/>
          <w:b/>
          <w:color w:val="000000"/>
          <w:sz w:val="24"/>
          <w:szCs w:val="24"/>
          <w:lang w:val="en-US" w:bidi="en-US"/>
        </w:rPr>
        <w:tab/>
      </w:r>
      <w:r w:rsidRPr="002468DB">
        <w:rPr>
          <w:rFonts w:ascii="Arial" w:eastAsia="Times New Roman" w:hAnsi="Arial" w:cs="HelveticaNeue"/>
          <w:b/>
          <w:color w:val="000000"/>
          <w:sz w:val="24"/>
          <w:szCs w:val="24"/>
          <w:lang w:val="en-US" w:bidi="en-US"/>
        </w:rPr>
        <w:tab/>
      </w:r>
      <w:r w:rsidRPr="002468DB">
        <w:rPr>
          <w:rFonts w:ascii="Arial" w:eastAsia="Times New Roman" w:hAnsi="Arial" w:cs="HelveticaNeue"/>
          <w:b/>
          <w:color w:val="000000"/>
          <w:sz w:val="24"/>
          <w:szCs w:val="24"/>
          <w:lang w:val="en-US" w:bidi="en-US"/>
        </w:rPr>
        <w:tab/>
      </w:r>
      <w:r w:rsidRPr="002468DB">
        <w:rPr>
          <w:rFonts w:ascii="Arial" w:eastAsia="Times New Roman" w:hAnsi="Arial" w:cs="HelveticaNeue"/>
          <w:b/>
          <w:noProof/>
          <w:color w:val="000000"/>
          <w:sz w:val="24"/>
          <w:szCs w:val="24"/>
        </w:rPr>
        <w:drawing>
          <wp:inline distT="0" distB="0" distL="0" distR="0" wp14:anchorId="74B22792" wp14:editId="71A4F2EA">
            <wp:extent cx="1103630" cy="4940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3630" cy="494030"/>
                    </a:xfrm>
                    <a:prstGeom prst="rect">
                      <a:avLst/>
                    </a:prstGeom>
                    <a:noFill/>
                  </pic:spPr>
                </pic:pic>
              </a:graphicData>
            </a:graphic>
          </wp:inline>
        </w:drawing>
      </w:r>
    </w:p>
    <w:p w14:paraId="1867772D" w14:textId="77777777" w:rsidR="000B45F6" w:rsidRPr="002468DB" w:rsidRDefault="000B45F6" w:rsidP="000B45F6">
      <w:pPr>
        <w:widowControl w:val="0"/>
        <w:tabs>
          <w:tab w:val="left" w:pos="180"/>
          <w:tab w:val="left" w:pos="360"/>
        </w:tabs>
        <w:suppressAutoHyphens/>
        <w:autoSpaceDE w:val="0"/>
        <w:autoSpaceDN w:val="0"/>
        <w:adjustRightInd w:val="0"/>
        <w:spacing w:after="0" w:line="288" w:lineRule="auto"/>
        <w:textAlignment w:val="center"/>
        <w:rPr>
          <w:rFonts w:ascii="Arial" w:eastAsia="Times New Roman" w:hAnsi="Arial" w:cs="HelveticaNeue"/>
          <w:color w:val="000000"/>
          <w:sz w:val="24"/>
          <w:szCs w:val="24"/>
          <w:lang w:val="en-US" w:bidi="en-US"/>
        </w:rPr>
      </w:pPr>
      <w:r w:rsidRPr="002468DB">
        <w:rPr>
          <w:rFonts w:ascii="Arial" w:eastAsia="Times New Roman" w:hAnsi="Arial" w:cs="HelveticaNeue"/>
          <w:b/>
          <w:color w:val="000000"/>
          <w:sz w:val="24"/>
          <w:szCs w:val="24"/>
          <w:lang w:val="en-US" w:bidi="en-US"/>
        </w:rPr>
        <w:t>APPLICATION FORM</w:t>
      </w:r>
      <w:r w:rsidRPr="002468DB">
        <w:rPr>
          <w:rFonts w:ascii="Arial" w:eastAsia="Times New Roman" w:hAnsi="Arial" w:cs="HelveticaNeue"/>
          <w:b/>
          <w:color w:val="000000"/>
          <w:sz w:val="24"/>
          <w:szCs w:val="24"/>
          <w:lang w:val="en-US" w:bidi="en-US"/>
        </w:rPr>
        <w:tab/>
      </w:r>
      <w:r w:rsidRPr="002468DB">
        <w:rPr>
          <w:rFonts w:ascii="Arial" w:eastAsia="Times New Roman" w:hAnsi="Arial" w:cs="HelveticaNeue"/>
          <w:b/>
          <w:color w:val="000000"/>
          <w:sz w:val="24"/>
          <w:szCs w:val="24"/>
          <w:lang w:val="en-US" w:bidi="en-US"/>
        </w:rPr>
        <w:tab/>
      </w:r>
      <w:r w:rsidRPr="002468DB">
        <w:rPr>
          <w:rFonts w:ascii="Arial" w:eastAsia="Times New Roman" w:hAnsi="Arial" w:cs="HelveticaNeue"/>
          <w:b/>
          <w:color w:val="000000"/>
          <w:sz w:val="24"/>
          <w:szCs w:val="24"/>
          <w:lang w:val="en-US" w:bidi="en-US"/>
        </w:rPr>
        <w:tab/>
      </w:r>
      <w:r w:rsidRPr="002468DB">
        <w:rPr>
          <w:rFonts w:ascii="Arial" w:eastAsia="Times New Roman" w:hAnsi="Arial" w:cs="HelveticaNeue"/>
          <w:b/>
          <w:color w:val="000000"/>
          <w:sz w:val="24"/>
          <w:szCs w:val="24"/>
          <w:lang w:val="en-US" w:bidi="en-US"/>
        </w:rPr>
        <w:tab/>
      </w:r>
      <w:r w:rsidRPr="002468DB">
        <w:rPr>
          <w:rFonts w:ascii="Arial" w:eastAsia="Times New Roman" w:hAnsi="Arial" w:cs="HelveticaNeue"/>
          <w:b/>
          <w:color w:val="000000"/>
          <w:sz w:val="24"/>
          <w:szCs w:val="24"/>
          <w:lang w:val="en-US" w:bidi="en-US"/>
        </w:rPr>
        <w:tab/>
      </w:r>
      <w:r w:rsidRPr="002468DB">
        <w:rPr>
          <w:rFonts w:ascii="Arial" w:eastAsia="Times New Roman" w:hAnsi="Arial" w:cs="HelveticaNeue"/>
          <w:b/>
          <w:color w:val="000000"/>
          <w:sz w:val="24"/>
          <w:szCs w:val="24"/>
          <w:lang w:val="en-US" w:bidi="en-US"/>
        </w:rPr>
        <w:tab/>
      </w:r>
      <w:r w:rsidRPr="002468DB">
        <w:rPr>
          <w:rFonts w:ascii="Arial" w:eastAsia="Times New Roman" w:hAnsi="Arial" w:cs="HelveticaNeue"/>
          <w:b/>
          <w:color w:val="000000"/>
          <w:sz w:val="24"/>
          <w:szCs w:val="24"/>
          <w:lang w:val="en-US" w:bidi="en-US"/>
        </w:rPr>
        <w:tab/>
      </w:r>
    </w:p>
    <w:p w14:paraId="5453B73D" w14:textId="79D5A047" w:rsidR="00947035" w:rsidRPr="002468DB" w:rsidRDefault="002468DB" w:rsidP="000B45F6">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val="en-US" w:bidi="en-US"/>
        </w:rPr>
      </w:pPr>
      <w:r>
        <w:rPr>
          <w:rFonts w:ascii="Arial" w:eastAsia="Times New Roman" w:hAnsi="Arial" w:cs="Interstate-Light"/>
          <w:color w:val="000000"/>
          <w:sz w:val="24"/>
          <w:szCs w:val="24"/>
          <w:lang w:val="en-US" w:bidi="en-US"/>
        </w:rPr>
        <w:t xml:space="preserve">A </w:t>
      </w:r>
      <w:r w:rsidR="000B45F6" w:rsidRPr="002468DB">
        <w:rPr>
          <w:rFonts w:ascii="Arial" w:eastAsia="Times New Roman" w:hAnsi="Arial" w:cs="Interstate-Light"/>
          <w:color w:val="000000"/>
          <w:sz w:val="24"/>
          <w:szCs w:val="24"/>
          <w:lang w:val="en-US" w:bidi="en-US"/>
        </w:rPr>
        <w:t xml:space="preserve">Curriculum vitae will not be accepted.  </w:t>
      </w:r>
    </w:p>
    <w:p w14:paraId="2AA97A59" w14:textId="77777777" w:rsidR="00947035" w:rsidRPr="002468DB" w:rsidRDefault="00947035" w:rsidP="000B45F6">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val="en-US" w:bidi="en-US"/>
        </w:rPr>
      </w:pPr>
    </w:p>
    <w:p w14:paraId="42C78458" w14:textId="77777777" w:rsidR="000B45F6" w:rsidRPr="002468DB" w:rsidRDefault="000B45F6" w:rsidP="000B45F6">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val="en-US" w:bidi="en-US"/>
        </w:rPr>
      </w:pPr>
      <w:r w:rsidRPr="002468DB">
        <w:rPr>
          <w:rFonts w:ascii="Arial" w:eastAsia="Times New Roman" w:hAnsi="Arial" w:cs="Interstate-Light"/>
          <w:color w:val="000000"/>
          <w:sz w:val="24"/>
          <w:szCs w:val="24"/>
          <w:lang w:val="en-US" w:bidi="en-US"/>
        </w:rPr>
        <w:t xml:space="preserve">Candidates must outline clearly how their qualifications and experience meet the necessary requirements.  All information given will be treated with the strictest confidence. </w:t>
      </w:r>
    </w:p>
    <w:p w14:paraId="7B2CFFE7" w14:textId="77777777" w:rsidR="00947035" w:rsidRPr="002468DB" w:rsidRDefault="00947035" w:rsidP="000B45F6">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Arial"/>
          <w:color w:val="000000"/>
          <w:sz w:val="24"/>
          <w:szCs w:val="24"/>
          <w:lang w:val="en-US" w:bidi="en-US"/>
        </w:rPr>
      </w:pPr>
    </w:p>
    <w:p w14:paraId="08623C41" w14:textId="6FE4224D" w:rsidR="00947035" w:rsidRPr="002468DB" w:rsidRDefault="00947035" w:rsidP="000B45F6">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Arial"/>
          <w:color w:val="000000"/>
          <w:sz w:val="24"/>
          <w:szCs w:val="24"/>
          <w:lang w:val="en-US" w:bidi="en-US"/>
        </w:rPr>
      </w:pPr>
      <w:r w:rsidRPr="002468DB">
        <w:rPr>
          <w:rFonts w:ascii="Arial" w:hAnsi="Arial" w:cs="Arial"/>
          <w:sz w:val="24"/>
          <w:szCs w:val="24"/>
        </w:rPr>
        <w:t xml:space="preserve">Please return your completed application form to </w:t>
      </w:r>
      <w:hyperlink r:id="rId10" w:history="1">
        <w:r w:rsidR="00A775BD" w:rsidRPr="002468DB">
          <w:rPr>
            <w:rStyle w:val="Hyperlink"/>
            <w:rFonts w:ascii="Arial" w:hAnsi="Arial" w:cs="Arial"/>
            <w:sz w:val="24"/>
            <w:szCs w:val="24"/>
          </w:rPr>
          <w:t>recruitment@relate-nottingham.org.uk</w:t>
        </w:r>
      </w:hyperlink>
      <w:r w:rsidRPr="002468DB">
        <w:rPr>
          <w:rFonts w:ascii="Arial" w:hAnsi="Arial" w:cs="Arial"/>
          <w:sz w:val="24"/>
          <w:szCs w:val="24"/>
        </w:rPr>
        <w:t>, on or before the closing date.  Late applications will not be considered.</w:t>
      </w:r>
    </w:p>
    <w:p w14:paraId="3BAE3C7D" w14:textId="77777777" w:rsidR="000B45F6" w:rsidRPr="002468DB" w:rsidRDefault="000B45F6" w:rsidP="000B45F6">
      <w:pPr>
        <w:widowControl w:val="0"/>
        <w:tabs>
          <w:tab w:val="left" w:pos="180"/>
          <w:tab w:val="left" w:pos="360"/>
        </w:tabs>
        <w:suppressAutoHyphens/>
        <w:autoSpaceDE w:val="0"/>
        <w:autoSpaceDN w:val="0"/>
        <w:adjustRightInd w:val="0"/>
        <w:spacing w:after="0" w:line="288" w:lineRule="auto"/>
        <w:textAlignment w:val="center"/>
        <w:rPr>
          <w:rFonts w:ascii="Arial" w:eastAsia="Times New Roman" w:hAnsi="Arial" w:cs="HelveticaNeue"/>
          <w:color w:val="000000"/>
          <w:sz w:val="24"/>
          <w:szCs w:val="24"/>
          <w:lang w:val="en-US" w:bidi="en-US"/>
        </w:rPr>
      </w:pPr>
    </w:p>
    <w:p w14:paraId="26536E10" w14:textId="52AEBE50" w:rsidR="000B45F6" w:rsidRPr="002468DB" w:rsidRDefault="000B45F6" w:rsidP="000B45F6">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Bold"/>
          <w:b/>
          <w:bCs/>
          <w:color w:val="000000"/>
          <w:sz w:val="24"/>
          <w:szCs w:val="24"/>
          <w:lang w:val="en-US" w:bidi="en-US"/>
        </w:rPr>
      </w:pPr>
      <w:r w:rsidRPr="002468DB">
        <w:rPr>
          <w:rFonts w:ascii="Arial" w:eastAsia="Times New Roman" w:hAnsi="Arial" w:cs="Interstate-Bold"/>
          <w:bCs/>
          <w:color w:val="000000"/>
          <w:sz w:val="24"/>
          <w:szCs w:val="24"/>
          <w:lang w:val="en-US" w:bidi="en-US"/>
        </w:rPr>
        <w:t>POSITION</w:t>
      </w:r>
      <w:r w:rsidRPr="002468DB">
        <w:rPr>
          <w:rFonts w:ascii="Arial" w:eastAsia="Times New Roman" w:hAnsi="Arial" w:cs="Interstate-Bold"/>
          <w:b/>
          <w:bCs/>
          <w:color w:val="000000"/>
          <w:sz w:val="24"/>
          <w:szCs w:val="24"/>
          <w:lang w:val="en-US" w:bidi="en-US"/>
        </w:rPr>
        <w:t>:  Chief Executive Officer</w:t>
      </w:r>
    </w:p>
    <w:p w14:paraId="69B22FCE" w14:textId="77777777" w:rsidR="000B45F6" w:rsidRPr="002468DB" w:rsidRDefault="000B45F6" w:rsidP="000B45F6">
      <w:pPr>
        <w:widowControl w:val="0"/>
        <w:tabs>
          <w:tab w:val="left" w:pos="180"/>
          <w:tab w:val="left" w:pos="360"/>
        </w:tabs>
        <w:suppressAutoHyphens/>
        <w:autoSpaceDE w:val="0"/>
        <w:autoSpaceDN w:val="0"/>
        <w:adjustRightInd w:val="0"/>
        <w:spacing w:after="0" w:line="250" w:lineRule="atLeast"/>
        <w:ind w:left="360"/>
        <w:textAlignment w:val="center"/>
        <w:rPr>
          <w:rFonts w:ascii="Arial" w:eastAsia="Times New Roman" w:hAnsi="Arial" w:cs="Interstate-Light"/>
          <w:color w:val="000000"/>
          <w:sz w:val="24"/>
          <w:szCs w:val="24"/>
          <w:lang w:val="en-US" w:bidi="en-US"/>
        </w:rPr>
      </w:pPr>
    </w:p>
    <w:p w14:paraId="73E0E36D" w14:textId="7719431F" w:rsidR="000B45F6" w:rsidRPr="002468DB" w:rsidRDefault="000B45F6" w:rsidP="002468DB">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b/>
          <w:color w:val="000000"/>
          <w:sz w:val="24"/>
          <w:szCs w:val="24"/>
          <w:lang w:val="en-US" w:bidi="en-US"/>
        </w:rPr>
      </w:pPr>
      <w:r w:rsidRPr="002468DB">
        <w:rPr>
          <w:rFonts w:ascii="Arial" w:eastAsia="Times New Roman" w:hAnsi="Arial" w:cs="Interstate-Light"/>
          <w:color w:val="000000"/>
          <w:sz w:val="24"/>
          <w:szCs w:val="24"/>
          <w:lang w:val="en-US" w:bidi="en-US"/>
        </w:rPr>
        <w:t xml:space="preserve">Closing </w:t>
      </w:r>
      <w:r w:rsidR="009E076B" w:rsidRPr="002468DB">
        <w:rPr>
          <w:rFonts w:ascii="Arial" w:eastAsia="Times New Roman" w:hAnsi="Arial" w:cs="Interstate-Light"/>
          <w:color w:val="000000"/>
          <w:sz w:val="24"/>
          <w:szCs w:val="24"/>
          <w:lang w:val="en-US" w:bidi="en-US"/>
        </w:rPr>
        <w:t>d</w:t>
      </w:r>
      <w:r w:rsidRPr="002468DB">
        <w:rPr>
          <w:rFonts w:ascii="Arial" w:eastAsia="Times New Roman" w:hAnsi="Arial" w:cs="Interstate-Light"/>
          <w:color w:val="000000"/>
          <w:sz w:val="24"/>
          <w:szCs w:val="24"/>
          <w:lang w:val="en-US" w:bidi="en-US"/>
        </w:rPr>
        <w:t xml:space="preserve">ate: </w:t>
      </w:r>
      <w:r w:rsidR="00A775BD" w:rsidRPr="002468DB">
        <w:rPr>
          <w:rFonts w:ascii="Arial" w:eastAsia="Times New Roman" w:hAnsi="Arial" w:cs="Interstate-Light"/>
          <w:b/>
          <w:color w:val="000000"/>
          <w:sz w:val="24"/>
          <w:szCs w:val="24"/>
          <w:lang w:val="en-US" w:bidi="en-US"/>
        </w:rPr>
        <w:t>1</w:t>
      </w:r>
      <w:r w:rsidR="00C27EBC">
        <w:rPr>
          <w:rFonts w:ascii="Arial" w:eastAsia="Times New Roman" w:hAnsi="Arial" w:cs="Interstate-Light"/>
          <w:b/>
          <w:color w:val="000000"/>
          <w:sz w:val="24"/>
          <w:szCs w:val="24"/>
          <w:lang w:val="en-US" w:bidi="en-US"/>
        </w:rPr>
        <w:t>0</w:t>
      </w:r>
      <w:r w:rsidR="00A775BD" w:rsidRPr="002468DB">
        <w:rPr>
          <w:rFonts w:ascii="Arial" w:eastAsia="Times New Roman" w:hAnsi="Arial" w:cs="Interstate-Light"/>
          <w:b/>
          <w:color w:val="000000"/>
          <w:sz w:val="24"/>
          <w:szCs w:val="24"/>
          <w:vertAlign w:val="superscript"/>
          <w:lang w:val="en-US" w:bidi="en-US"/>
        </w:rPr>
        <w:t>th</w:t>
      </w:r>
      <w:r w:rsidR="00A775BD" w:rsidRPr="002468DB">
        <w:rPr>
          <w:rFonts w:ascii="Arial" w:eastAsia="Times New Roman" w:hAnsi="Arial" w:cs="Interstate-Light"/>
          <w:b/>
          <w:color w:val="000000"/>
          <w:sz w:val="24"/>
          <w:szCs w:val="24"/>
          <w:lang w:val="en-US" w:bidi="en-US"/>
        </w:rPr>
        <w:t xml:space="preserve"> </w:t>
      </w:r>
      <w:r w:rsidR="00C27EBC">
        <w:rPr>
          <w:rFonts w:ascii="Arial" w:eastAsia="Times New Roman" w:hAnsi="Arial" w:cs="Interstate-Light"/>
          <w:b/>
          <w:color w:val="000000"/>
          <w:sz w:val="24"/>
          <w:szCs w:val="24"/>
          <w:lang w:val="en-US" w:bidi="en-US"/>
        </w:rPr>
        <w:t>December</w:t>
      </w:r>
      <w:r w:rsidR="009E076B" w:rsidRPr="002468DB">
        <w:rPr>
          <w:rFonts w:ascii="Arial" w:eastAsia="Times New Roman" w:hAnsi="Arial" w:cs="Interstate-Light"/>
          <w:b/>
          <w:color w:val="000000"/>
          <w:sz w:val="24"/>
          <w:szCs w:val="24"/>
          <w:lang w:val="en-US" w:bidi="en-US"/>
        </w:rPr>
        <w:t xml:space="preserve"> </w:t>
      </w:r>
      <w:r w:rsidR="00A775BD" w:rsidRPr="002468DB">
        <w:rPr>
          <w:rFonts w:ascii="Arial" w:eastAsia="Times New Roman" w:hAnsi="Arial" w:cs="Interstate-Light"/>
          <w:b/>
          <w:color w:val="000000"/>
          <w:sz w:val="24"/>
          <w:szCs w:val="24"/>
          <w:lang w:val="en-US" w:bidi="en-US"/>
        </w:rPr>
        <w:t>2021</w:t>
      </w:r>
    </w:p>
    <w:p w14:paraId="7C38C43E" w14:textId="03501FA6" w:rsidR="009E076B" w:rsidRPr="002468DB" w:rsidRDefault="009E076B" w:rsidP="002468DB">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b/>
          <w:color w:val="000000"/>
          <w:sz w:val="24"/>
          <w:szCs w:val="24"/>
          <w:lang w:val="en-US" w:bidi="en-US"/>
        </w:rPr>
      </w:pPr>
      <w:r w:rsidRPr="002468DB">
        <w:rPr>
          <w:rFonts w:ascii="Arial" w:eastAsia="Times New Roman" w:hAnsi="Arial" w:cs="Interstate-Light"/>
          <w:bCs/>
          <w:color w:val="000000"/>
          <w:sz w:val="24"/>
          <w:szCs w:val="24"/>
          <w:lang w:val="en-US" w:bidi="en-US"/>
        </w:rPr>
        <w:t xml:space="preserve">Interview date:  </w:t>
      </w:r>
      <w:r w:rsidR="00C27EBC">
        <w:rPr>
          <w:rFonts w:ascii="Arial" w:eastAsia="Times New Roman" w:hAnsi="Arial" w:cs="Interstate-Light"/>
          <w:b/>
          <w:color w:val="000000"/>
          <w:sz w:val="24"/>
          <w:szCs w:val="24"/>
          <w:lang w:val="en-US" w:bidi="en-US"/>
        </w:rPr>
        <w:t>17</w:t>
      </w:r>
      <w:r w:rsidRPr="002468DB">
        <w:rPr>
          <w:rFonts w:ascii="Arial" w:eastAsia="Times New Roman" w:hAnsi="Arial" w:cs="Interstate-Light"/>
          <w:b/>
          <w:color w:val="000000"/>
          <w:sz w:val="24"/>
          <w:szCs w:val="24"/>
          <w:vertAlign w:val="superscript"/>
          <w:lang w:val="en-US" w:bidi="en-US"/>
        </w:rPr>
        <w:t>th</w:t>
      </w:r>
      <w:r w:rsidRPr="002468DB">
        <w:rPr>
          <w:rFonts w:ascii="Arial" w:eastAsia="Times New Roman" w:hAnsi="Arial" w:cs="Interstate-Light"/>
          <w:b/>
          <w:color w:val="000000"/>
          <w:sz w:val="24"/>
          <w:szCs w:val="24"/>
          <w:lang w:val="en-US" w:bidi="en-US"/>
        </w:rPr>
        <w:t xml:space="preserve"> </w:t>
      </w:r>
      <w:r w:rsidR="00C27EBC">
        <w:rPr>
          <w:rFonts w:ascii="Arial" w:eastAsia="Times New Roman" w:hAnsi="Arial" w:cs="Interstate-Light"/>
          <w:b/>
          <w:color w:val="000000"/>
          <w:sz w:val="24"/>
          <w:szCs w:val="24"/>
          <w:lang w:val="en-US" w:bidi="en-US"/>
        </w:rPr>
        <w:t>December</w:t>
      </w:r>
      <w:r w:rsidRPr="002468DB">
        <w:rPr>
          <w:rFonts w:ascii="Arial" w:eastAsia="Times New Roman" w:hAnsi="Arial" w:cs="Interstate-Light"/>
          <w:b/>
          <w:color w:val="000000"/>
          <w:sz w:val="24"/>
          <w:szCs w:val="24"/>
          <w:lang w:val="en-US" w:bidi="en-US"/>
        </w:rPr>
        <w:t xml:space="preserve"> 2021</w:t>
      </w:r>
    </w:p>
    <w:p w14:paraId="1581B487" w14:textId="5CE706FA" w:rsidR="000B45F6" w:rsidRPr="002468DB" w:rsidRDefault="000B45F6" w:rsidP="000B45F6">
      <w:pPr>
        <w:widowControl w:val="0"/>
        <w:tabs>
          <w:tab w:val="left" w:pos="180"/>
          <w:tab w:val="left" w:pos="360"/>
        </w:tabs>
        <w:suppressAutoHyphens/>
        <w:autoSpaceDE w:val="0"/>
        <w:autoSpaceDN w:val="0"/>
        <w:adjustRightInd w:val="0"/>
        <w:spacing w:after="0" w:line="250" w:lineRule="atLeast"/>
        <w:ind w:left="360"/>
        <w:textAlignment w:val="center"/>
        <w:rPr>
          <w:rFonts w:ascii="Arial" w:eastAsia="Times New Roman" w:hAnsi="Arial" w:cs="Interstate-Light"/>
          <w:color w:val="000000"/>
          <w:sz w:val="24"/>
          <w:szCs w:val="24"/>
          <w:lang w:val="en-US" w:bidi="en-US"/>
        </w:rPr>
      </w:pPr>
      <w:r w:rsidRPr="002468DB">
        <w:rPr>
          <w:rFonts w:ascii="Arial" w:eastAsia="Times New Roman" w:hAnsi="Arial" w:cs="Interstate-Light"/>
          <w:color w:val="000000"/>
          <w:sz w:val="24"/>
          <w:szCs w:val="24"/>
          <w:lang w:val="en-US" w:bidi="en-US"/>
        </w:rPr>
        <w:tab/>
      </w:r>
      <w:r w:rsidRPr="002468DB">
        <w:rPr>
          <w:rFonts w:ascii="Arial" w:eastAsia="Times New Roman" w:hAnsi="Arial" w:cs="Interstate-Light"/>
          <w:color w:val="000000"/>
          <w:sz w:val="24"/>
          <w:szCs w:val="24"/>
          <w:lang w:val="en-US" w:bidi="en-US"/>
        </w:rPr>
        <w:tab/>
      </w:r>
    </w:p>
    <w:p w14:paraId="2BF7501F" w14:textId="77777777" w:rsidR="00633A4D" w:rsidRPr="002468DB" w:rsidRDefault="00633A4D" w:rsidP="000B45F6">
      <w:pPr>
        <w:widowControl w:val="0"/>
        <w:tabs>
          <w:tab w:val="left" w:pos="180"/>
          <w:tab w:val="left" w:pos="360"/>
        </w:tabs>
        <w:suppressAutoHyphens/>
        <w:autoSpaceDE w:val="0"/>
        <w:autoSpaceDN w:val="0"/>
        <w:adjustRightInd w:val="0"/>
        <w:spacing w:after="0" w:line="250" w:lineRule="atLeast"/>
        <w:ind w:left="360"/>
        <w:textAlignment w:val="center"/>
        <w:rPr>
          <w:rFonts w:ascii="Arial" w:eastAsia="Times New Roman" w:hAnsi="Arial" w:cs="Interstate-Light"/>
          <w:color w:val="000000"/>
          <w:sz w:val="24"/>
          <w:szCs w:val="24"/>
          <w:lang w:val="en-US" w:bidi="en-US"/>
        </w:rPr>
      </w:pPr>
    </w:p>
    <w:p w14:paraId="49C98E20" w14:textId="77777777" w:rsidR="000B45F6" w:rsidRPr="002468DB" w:rsidRDefault="000B45F6" w:rsidP="000B45F6">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val="en-US" w:bidi="en-US"/>
        </w:rPr>
      </w:pPr>
    </w:p>
    <w:p w14:paraId="545E4BCC" w14:textId="77777777" w:rsidR="000B45F6" w:rsidRPr="002468DB" w:rsidRDefault="000B45F6" w:rsidP="000B45F6">
      <w:pPr>
        <w:widowControl w:val="0"/>
        <w:tabs>
          <w:tab w:val="left" w:pos="180"/>
          <w:tab w:val="left" w:pos="360"/>
        </w:tabs>
        <w:suppressAutoHyphens/>
        <w:autoSpaceDE w:val="0"/>
        <w:autoSpaceDN w:val="0"/>
        <w:adjustRightInd w:val="0"/>
        <w:spacing w:after="113" w:line="250" w:lineRule="atLeast"/>
        <w:textAlignment w:val="center"/>
        <w:rPr>
          <w:rFonts w:ascii="Arial" w:eastAsia="Times New Roman" w:hAnsi="Arial" w:cs="Interstate-Light"/>
          <w:color w:val="000000"/>
          <w:sz w:val="24"/>
          <w:szCs w:val="24"/>
          <w:lang w:val="en-US" w:bidi="en-US"/>
        </w:rPr>
      </w:pPr>
      <w:r w:rsidRPr="002468DB">
        <w:rPr>
          <w:rFonts w:ascii="Arial" w:eastAsia="Times New Roman" w:hAnsi="Arial" w:cs="Interstate-Bold"/>
          <w:b/>
          <w:bCs/>
          <w:color w:val="000000"/>
          <w:sz w:val="24"/>
          <w:szCs w:val="24"/>
          <w:lang w:val="en-US" w:bidi="en-US"/>
        </w:rPr>
        <w:t>1.</w:t>
      </w:r>
      <w:r w:rsidRPr="002468DB">
        <w:rPr>
          <w:rFonts w:ascii="Arial" w:eastAsia="Times New Roman" w:hAnsi="Arial" w:cs="Interstate-Bold"/>
          <w:b/>
          <w:bCs/>
          <w:color w:val="000000"/>
          <w:sz w:val="24"/>
          <w:szCs w:val="24"/>
          <w:lang w:val="en-US" w:bidi="en-US"/>
        </w:rPr>
        <w:tab/>
      </w:r>
      <w:r w:rsidRPr="002468DB">
        <w:rPr>
          <w:rFonts w:ascii="Arial" w:eastAsia="Times New Roman" w:hAnsi="Arial" w:cs="Interstate-Bold"/>
          <w:b/>
          <w:bCs/>
          <w:color w:val="000000"/>
          <w:sz w:val="24"/>
          <w:szCs w:val="24"/>
          <w:lang w:val="en-US" w:bidi="en-US"/>
        </w:rPr>
        <w:tab/>
        <w:t>PERSONAL DETAILS</w:t>
      </w:r>
    </w:p>
    <w:tbl>
      <w:tblPr>
        <w:tblW w:w="0" w:type="auto"/>
        <w:tblInd w:w="80" w:type="dxa"/>
        <w:tblLayout w:type="fixed"/>
        <w:tblCellMar>
          <w:left w:w="0" w:type="dxa"/>
          <w:right w:w="0" w:type="dxa"/>
        </w:tblCellMar>
        <w:tblLook w:val="0000" w:firstRow="0" w:lastRow="0" w:firstColumn="0" w:lastColumn="0" w:noHBand="0" w:noVBand="0"/>
      </w:tblPr>
      <w:tblGrid>
        <w:gridCol w:w="5298"/>
        <w:gridCol w:w="5057"/>
      </w:tblGrid>
      <w:tr w:rsidR="000B45F6" w:rsidRPr="002468DB" w14:paraId="008AA922" w14:textId="77777777" w:rsidTr="00815063">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8EB9B6"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Interstate-Light" w:eastAsia="Times New Roman" w:hAnsi="Interstate-Light" w:cs="Interstate-Light"/>
                <w:color w:val="000000"/>
                <w:sz w:val="24"/>
                <w:szCs w:val="24"/>
                <w:lang w:val="en-US" w:bidi="en-US"/>
              </w:rPr>
            </w:pPr>
            <w:r w:rsidRPr="002468DB">
              <w:rPr>
                <w:rFonts w:ascii="Arial" w:eastAsia="Times New Roman" w:hAnsi="Arial" w:cs="Interstate-Light"/>
                <w:color w:val="000000"/>
                <w:sz w:val="24"/>
                <w:szCs w:val="24"/>
                <w:lang w:val="en-US" w:bidi="en-US"/>
              </w:rPr>
              <w:t>Surname:</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774479"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Interstate-Light" w:eastAsia="Times New Roman" w:hAnsi="Interstate-Light" w:cs="Interstate-Light"/>
                <w:color w:val="000000"/>
                <w:sz w:val="24"/>
                <w:szCs w:val="24"/>
                <w:lang w:val="en-US" w:bidi="en-US"/>
              </w:rPr>
            </w:pPr>
            <w:r w:rsidRPr="002468DB">
              <w:rPr>
                <w:rFonts w:ascii="Arial" w:eastAsia="Times New Roman" w:hAnsi="Arial" w:cs="Interstate-Light"/>
                <w:color w:val="000000"/>
                <w:sz w:val="24"/>
                <w:szCs w:val="24"/>
                <w:lang w:val="en-US" w:bidi="en-US"/>
              </w:rPr>
              <w:t>Telephone number (Home):</w:t>
            </w:r>
          </w:p>
        </w:tc>
      </w:tr>
      <w:tr w:rsidR="000B45F6" w:rsidRPr="002468DB" w14:paraId="01D63402" w14:textId="77777777" w:rsidTr="00815063">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87224A"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Interstate-Light" w:eastAsia="Times New Roman" w:hAnsi="Interstate-Light" w:cs="Interstate-Light"/>
                <w:color w:val="000000"/>
                <w:sz w:val="24"/>
                <w:szCs w:val="24"/>
                <w:lang w:val="en-US" w:bidi="en-US"/>
              </w:rPr>
            </w:pPr>
            <w:r w:rsidRPr="002468DB">
              <w:rPr>
                <w:rFonts w:ascii="Arial" w:eastAsia="Times New Roman" w:hAnsi="Arial" w:cs="Interstate-Light"/>
                <w:color w:val="000000"/>
                <w:sz w:val="24"/>
                <w:szCs w:val="24"/>
                <w:lang w:val="en-US" w:bidi="en-US"/>
              </w:rPr>
              <w:t>Forenames:</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3B5FC6"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Interstate-Light" w:eastAsia="Times New Roman" w:hAnsi="Interstate-Light" w:cs="Interstate-Light"/>
                <w:color w:val="000000"/>
                <w:sz w:val="24"/>
                <w:szCs w:val="24"/>
                <w:lang w:val="en-US" w:bidi="en-US"/>
              </w:rPr>
            </w:pPr>
            <w:r w:rsidRPr="002468DB">
              <w:rPr>
                <w:rFonts w:ascii="Arial" w:eastAsia="Times New Roman" w:hAnsi="Arial" w:cs="Interstate-Light"/>
                <w:color w:val="000000"/>
                <w:sz w:val="24"/>
                <w:szCs w:val="24"/>
                <w:lang w:val="en-US" w:bidi="en-US"/>
              </w:rPr>
              <w:t>Telephone number (Mobile):</w:t>
            </w:r>
          </w:p>
        </w:tc>
      </w:tr>
      <w:tr w:rsidR="000B45F6" w:rsidRPr="002468DB" w14:paraId="5E5F4320" w14:textId="77777777" w:rsidTr="00815063">
        <w:trPr>
          <w:trHeight w:hRule="exact" w:val="1157"/>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95D49F"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val="en-US" w:bidi="en-US"/>
              </w:rPr>
            </w:pPr>
            <w:r w:rsidRPr="002468DB">
              <w:rPr>
                <w:rFonts w:ascii="Arial" w:eastAsia="Times New Roman" w:hAnsi="Arial" w:cs="Interstate-Light"/>
                <w:color w:val="000000"/>
                <w:sz w:val="24"/>
                <w:szCs w:val="24"/>
                <w:lang w:val="en-US" w:bidi="en-US"/>
              </w:rPr>
              <w:t>Postal Address:</w:t>
            </w:r>
          </w:p>
          <w:p w14:paraId="3C0A8B77"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val="en-US" w:bidi="en-US"/>
              </w:rPr>
            </w:pPr>
          </w:p>
          <w:p w14:paraId="7B952B72"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val="en-US" w:bidi="en-US"/>
              </w:rPr>
            </w:pPr>
          </w:p>
          <w:p w14:paraId="24B09EBD"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val="en-US" w:bidi="en-US"/>
              </w:rPr>
            </w:pPr>
          </w:p>
          <w:p w14:paraId="26C688E9"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val="en-US" w:bidi="en-US"/>
              </w:rPr>
            </w:pPr>
          </w:p>
          <w:p w14:paraId="297F1ABA"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val="en-US" w:bidi="en-US"/>
              </w:rPr>
            </w:pPr>
          </w:p>
          <w:p w14:paraId="0C31215F"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val="en-US" w:bidi="en-US"/>
              </w:rPr>
            </w:pPr>
          </w:p>
          <w:p w14:paraId="53D9FE25"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val="en-US" w:bidi="en-US"/>
              </w:rPr>
            </w:pPr>
          </w:p>
          <w:p w14:paraId="6CF7B9F7"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Interstate-Light" w:eastAsia="Times New Roman" w:hAnsi="Interstate-Light" w:cs="Interstate-Light"/>
                <w:color w:val="000000"/>
                <w:sz w:val="24"/>
                <w:szCs w:val="24"/>
                <w:lang w:val="en-US" w:bidi="en-US"/>
              </w:rPr>
            </w:pP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A6217A"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Interstate-Light" w:eastAsia="Times New Roman" w:hAnsi="Interstate-Light" w:cs="Interstate-Light"/>
                <w:color w:val="000000"/>
                <w:sz w:val="24"/>
                <w:szCs w:val="24"/>
                <w:lang w:val="en-US" w:bidi="en-US"/>
              </w:rPr>
            </w:pPr>
            <w:r w:rsidRPr="002468DB">
              <w:rPr>
                <w:rFonts w:ascii="Arial" w:eastAsia="Times New Roman" w:hAnsi="Arial" w:cs="Interstate-Light"/>
                <w:color w:val="000000"/>
                <w:sz w:val="24"/>
                <w:szCs w:val="24"/>
                <w:lang w:val="en-US" w:bidi="en-US"/>
              </w:rPr>
              <w:t>E-mail Address:</w:t>
            </w:r>
          </w:p>
        </w:tc>
      </w:tr>
      <w:tr w:rsidR="000B45F6" w:rsidRPr="002468DB" w14:paraId="3688AA9F" w14:textId="77777777" w:rsidTr="00815063">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9EFB92"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Interstate-Light" w:eastAsia="Times New Roman" w:hAnsi="Interstate-Light" w:cs="Interstate-Light"/>
                <w:color w:val="000000"/>
                <w:sz w:val="24"/>
                <w:szCs w:val="24"/>
                <w:lang w:val="en-US" w:bidi="en-US"/>
              </w:rPr>
            </w:pPr>
            <w:r w:rsidRPr="002468DB">
              <w:rPr>
                <w:rFonts w:ascii="Arial" w:eastAsia="Times New Roman" w:hAnsi="Arial" w:cs="Interstate-Light"/>
                <w:color w:val="000000"/>
                <w:sz w:val="24"/>
                <w:szCs w:val="24"/>
                <w:lang w:val="en-US" w:bidi="en-US"/>
              </w:rPr>
              <w:t>Postcode:</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25B473"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Interstate-Light" w:eastAsia="Times New Roman" w:hAnsi="Interstate-Light" w:cs="Interstate-Light"/>
                <w:color w:val="000000"/>
                <w:sz w:val="24"/>
                <w:szCs w:val="24"/>
                <w:lang w:val="en-US" w:bidi="en-US"/>
              </w:rPr>
            </w:pPr>
          </w:p>
        </w:tc>
      </w:tr>
    </w:tbl>
    <w:p w14:paraId="34065F91" w14:textId="77777777" w:rsidR="000B45F6" w:rsidRPr="002468DB" w:rsidRDefault="000B45F6" w:rsidP="000B45F6">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val="en-US" w:bidi="en-US"/>
        </w:rPr>
      </w:pPr>
    </w:p>
    <w:p w14:paraId="738D144A" w14:textId="77777777" w:rsidR="000B45F6" w:rsidRPr="002468DB" w:rsidRDefault="000B45F6" w:rsidP="000B45F6">
      <w:pPr>
        <w:widowControl w:val="0"/>
        <w:tabs>
          <w:tab w:val="left" w:pos="180"/>
          <w:tab w:val="left" w:pos="360"/>
        </w:tabs>
        <w:suppressAutoHyphens/>
        <w:autoSpaceDE w:val="0"/>
        <w:autoSpaceDN w:val="0"/>
        <w:adjustRightInd w:val="0"/>
        <w:spacing w:after="113" w:line="250" w:lineRule="atLeast"/>
        <w:textAlignment w:val="center"/>
        <w:rPr>
          <w:rFonts w:ascii="Arial" w:eastAsia="Times New Roman" w:hAnsi="Arial" w:cs="Interstate-Light"/>
          <w:color w:val="000000"/>
          <w:sz w:val="24"/>
          <w:szCs w:val="24"/>
          <w:lang w:val="en-US" w:bidi="en-US"/>
        </w:rPr>
      </w:pPr>
      <w:r w:rsidRPr="002468DB">
        <w:rPr>
          <w:rFonts w:ascii="Arial" w:eastAsia="Times New Roman" w:hAnsi="Arial" w:cs="Interstate-Bold"/>
          <w:b/>
          <w:bCs/>
          <w:color w:val="000000"/>
          <w:sz w:val="24"/>
          <w:szCs w:val="24"/>
          <w:lang w:val="en-US" w:bidi="en-US"/>
        </w:rPr>
        <w:t>2.</w:t>
      </w:r>
      <w:r w:rsidRPr="002468DB">
        <w:rPr>
          <w:rFonts w:ascii="Arial" w:eastAsia="Times New Roman" w:hAnsi="Arial" w:cs="Interstate-Bold"/>
          <w:b/>
          <w:bCs/>
          <w:color w:val="000000"/>
          <w:sz w:val="24"/>
          <w:szCs w:val="24"/>
          <w:lang w:val="en-US" w:bidi="en-US"/>
        </w:rPr>
        <w:tab/>
      </w:r>
      <w:r w:rsidRPr="002468DB">
        <w:rPr>
          <w:rFonts w:ascii="Arial" w:eastAsia="Times New Roman" w:hAnsi="Arial" w:cs="Interstate-Bold"/>
          <w:b/>
          <w:bCs/>
          <w:color w:val="000000"/>
          <w:sz w:val="24"/>
          <w:szCs w:val="24"/>
          <w:lang w:val="en-US" w:bidi="en-US"/>
        </w:rPr>
        <w:tab/>
        <w:t xml:space="preserve">QUALIFICATIONS </w:t>
      </w:r>
    </w:p>
    <w:tbl>
      <w:tblPr>
        <w:tblW w:w="10348" w:type="dxa"/>
        <w:tblInd w:w="80" w:type="dxa"/>
        <w:tblLayout w:type="fixed"/>
        <w:tblCellMar>
          <w:left w:w="0" w:type="dxa"/>
          <w:right w:w="0" w:type="dxa"/>
        </w:tblCellMar>
        <w:tblLook w:val="0000" w:firstRow="0" w:lastRow="0" w:firstColumn="0" w:lastColumn="0" w:noHBand="0" w:noVBand="0"/>
      </w:tblPr>
      <w:tblGrid>
        <w:gridCol w:w="2268"/>
        <w:gridCol w:w="5529"/>
        <w:gridCol w:w="2551"/>
      </w:tblGrid>
      <w:tr w:rsidR="000B45F6" w:rsidRPr="002468DB" w14:paraId="596E24DD" w14:textId="77777777" w:rsidTr="00815063">
        <w:trPr>
          <w:trHeight w:val="897"/>
        </w:trPr>
        <w:tc>
          <w:tcPr>
            <w:tcW w:w="2268"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06505A31"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Arial"/>
                <w:b/>
                <w:color w:val="000000"/>
                <w:sz w:val="24"/>
                <w:szCs w:val="24"/>
                <w:lang w:val="en-US" w:bidi="en-US"/>
              </w:rPr>
            </w:pPr>
            <w:r w:rsidRPr="002468DB">
              <w:rPr>
                <w:rFonts w:ascii="Arial" w:eastAsia="Times New Roman" w:hAnsi="Arial" w:cs="Arial"/>
                <w:b/>
                <w:color w:val="000000"/>
                <w:sz w:val="24"/>
                <w:szCs w:val="24"/>
                <w:lang w:val="en-US" w:bidi="en-US"/>
              </w:rPr>
              <w:t>Level</w:t>
            </w:r>
          </w:p>
          <w:p w14:paraId="53A0AE4A"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Arial"/>
                <w:b/>
                <w:color w:val="000000"/>
                <w:sz w:val="24"/>
                <w:szCs w:val="24"/>
                <w:lang w:val="en-US" w:bidi="en-US"/>
              </w:rPr>
            </w:pPr>
            <w:r w:rsidRPr="002468DB">
              <w:rPr>
                <w:rFonts w:ascii="Arial" w:eastAsia="Times New Roman" w:hAnsi="Arial" w:cs="Arial"/>
                <w:b/>
                <w:color w:val="000000"/>
                <w:sz w:val="24"/>
                <w:szCs w:val="24"/>
                <w:lang w:val="en-US" w:bidi="en-US"/>
              </w:rPr>
              <w:t>(e.g. Degree/GCSE)</w:t>
            </w:r>
          </w:p>
          <w:p w14:paraId="564B3854"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jc w:val="center"/>
              <w:textAlignment w:val="center"/>
              <w:rPr>
                <w:rFonts w:ascii="Arial" w:eastAsia="Times New Roman" w:hAnsi="Arial" w:cs="Arial"/>
                <w:color w:val="000000"/>
                <w:sz w:val="24"/>
                <w:szCs w:val="24"/>
                <w:lang w:val="en-US" w:bidi="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1EBCDA7D"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Arial"/>
                <w:b/>
                <w:color w:val="000000"/>
                <w:sz w:val="24"/>
                <w:szCs w:val="24"/>
                <w:lang w:val="en-US" w:bidi="en-US"/>
              </w:rPr>
            </w:pPr>
            <w:r w:rsidRPr="002468DB">
              <w:rPr>
                <w:rFonts w:ascii="Arial" w:eastAsia="Times New Roman" w:hAnsi="Arial" w:cs="Arial"/>
                <w:b/>
                <w:color w:val="000000"/>
                <w:sz w:val="24"/>
                <w:szCs w:val="24"/>
                <w:lang w:val="en-US" w:bidi="en-US"/>
              </w:rPr>
              <w:t>Subject/ name of course</w:t>
            </w:r>
          </w:p>
        </w:tc>
        <w:tc>
          <w:tcPr>
            <w:tcW w:w="2551"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4E16BD6F"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Interstate-Light" w:eastAsia="Times New Roman" w:hAnsi="Interstate-Light" w:cs="Interstate-Light"/>
                <w:color w:val="000000"/>
                <w:sz w:val="24"/>
                <w:szCs w:val="24"/>
                <w:lang w:val="en-US" w:bidi="en-US"/>
              </w:rPr>
            </w:pPr>
            <w:r w:rsidRPr="002468DB">
              <w:rPr>
                <w:rFonts w:ascii="Arial" w:eastAsia="Times New Roman" w:hAnsi="Arial" w:cs="Interstate-Bold"/>
                <w:b/>
                <w:bCs/>
                <w:color w:val="000000"/>
                <w:sz w:val="24"/>
                <w:szCs w:val="24"/>
                <w:lang w:val="en-US" w:bidi="en-US"/>
              </w:rPr>
              <w:t>Grade attained</w:t>
            </w:r>
          </w:p>
        </w:tc>
      </w:tr>
      <w:tr w:rsidR="000B45F6" w:rsidRPr="002468DB" w14:paraId="03F40E63" w14:textId="77777777" w:rsidTr="00815063">
        <w:trPr>
          <w:trHeight w:val="2676"/>
        </w:trPr>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890E72" w14:textId="77777777" w:rsidR="000B45F6" w:rsidRPr="002468DB" w:rsidRDefault="000B45F6" w:rsidP="00815063">
            <w:pPr>
              <w:widowControl w:val="0"/>
              <w:autoSpaceDE w:val="0"/>
              <w:autoSpaceDN w:val="0"/>
              <w:adjustRightInd w:val="0"/>
              <w:spacing w:after="0" w:line="240" w:lineRule="auto"/>
              <w:rPr>
                <w:rFonts w:ascii="Helvetica" w:eastAsia="Times New Roman" w:hAnsi="Helvetica" w:cs="Times New Roman"/>
                <w:sz w:val="24"/>
                <w:szCs w:val="24"/>
                <w:lang w:val="en-US" w:bidi="en-US"/>
              </w:rPr>
            </w:pPr>
          </w:p>
        </w:tc>
        <w:tc>
          <w:tcPr>
            <w:tcW w:w="5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FC154A" w14:textId="77777777" w:rsidR="000B45F6" w:rsidRPr="002468DB" w:rsidRDefault="000B45F6" w:rsidP="00815063">
            <w:pPr>
              <w:widowControl w:val="0"/>
              <w:autoSpaceDE w:val="0"/>
              <w:autoSpaceDN w:val="0"/>
              <w:adjustRightInd w:val="0"/>
              <w:spacing w:after="0" w:line="240" w:lineRule="auto"/>
              <w:rPr>
                <w:rFonts w:ascii="Helvetica" w:eastAsia="Times New Roman" w:hAnsi="Helvetica" w:cs="Times New Roman"/>
                <w:sz w:val="24"/>
                <w:szCs w:val="24"/>
                <w:lang w:val="en-US" w:bidi="en-US"/>
              </w:rPr>
            </w:pP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C984B0" w14:textId="77777777" w:rsidR="000B45F6" w:rsidRPr="002468DB" w:rsidRDefault="000B45F6" w:rsidP="00815063">
            <w:pPr>
              <w:widowControl w:val="0"/>
              <w:autoSpaceDE w:val="0"/>
              <w:autoSpaceDN w:val="0"/>
              <w:adjustRightInd w:val="0"/>
              <w:spacing w:after="0" w:line="240" w:lineRule="auto"/>
              <w:rPr>
                <w:rFonts w:ascii="Helvetica" w:eastAsia="Times New Roman" w:hAnsi="Helvetica" w:cs="Times New Roman"/>
                <w:sz w:val="24"/>
                <w:szCs w:val="24"/>
                <w:lang w:val="en-US" w:bidi="en-US"/>
              </w:rPr>
            </w:pPr>
          </w:p>
        </w:tc>
      </w:tr>
    </w:tbl>
    <w:p w14:paraId="56D35387" w14:textId="1372CBF1" w:rsidR="000B45F6" w:rsidRDefault="000B45F6" w:rsidP="000B45F6">
      <w:pPr>
        <w:widowControl w:val="0"/>
        <w:tabs>
          <w:tab w:val="left" w:pos="180"/>
          <w:tab w:val="left" w:pos="360"/>
        </w:tabs>
        <w:suppressAutoHyphens/>
        <w:autoSpaceDE w:val="0"/>
        <w:autoSpaceDN w:val="0"/>
        <w:adjustRightInd w:val="0"/>
        <w:spacing w:after="113" w:line="250" w:lineRule="atLeast"/>
        <w:textAlignment w:val="center"/>
        <w:rPr>
          <w:rFonts w:ascii="Arial" w:eastAsia="Times New Roman" w:hAnsi="Arial" w:cs="Interstate-Bold"/>
          <w:b/>
          <w:bCs/>
          <w:color w:val="000000"/>
          <w:sz w:val="24"/>
          <w:szCs w:val="24"/>
          <w:lang w:val="en-US" w:bidi="en-US"/>
        </w:rPr>
      </w:pPr>
    </w:p>
    <w:p w14:paraId="360691AD" w14:textId="77777777" w:rsidR="002468DB" w:rsidRPr="002468DB" w:rsidRDefault="002468DB" w:rsidP="000B45F6">
      <w:pPr>
        <w:widowControl w:val="0"/>
        <w:tabs>
          <w:tab w:val="left" w:pos="180"/>
          <w:tab w:val="left" w:pos="360"/>
        </w:tabs>
        <w:suppressAutoHyphens/>
        <w:autoSpaceDE w:val="0"/>
        <w:autoSpaceDN w:val="0"/>
        <w:adjustRightInd w:val="0"/>
        <w:spacing w:after="113" w:line="250" w:lineRule="atLeast"/>
        <w:textAlignment w:val="center"/>
        <w:rPr>
          <w:rFonts w:ascii="Arial" w:eastAsia="Times New Roman" w:hAnsi="Arial" w:cs="Interstate-Bold"/>
          <w:b/>
          <w:bCs/>
          <w:color w:val="000000"/>
          <w:sz w:val="24"/>
          <w:szCs w:val="24"/>
          <w:lang w:val="en-US" w:bidi="en-US"/>
        </w:rPr>
      </w:pPr>
    </w:p>
    <w:p w14:paraId="04383F8F" w14:textId="77777777" w:rsidR="000B45F6" w:rsidRPr="002468DB" w:rsidRDefault="000B45F6" w:rsidP="000B45F6">
      <w:pPr>
        <w:widowControl w:val="0"/>
        <w:tabs>
          <w:tab w:val="left" w:pos="180"/>
          <w:tab w:val="left" w:pos="360"/>
        </w:tabs>
        <w:suppressAutoHyphens/>
        <w:autoSpaceDE w:val="0"/>
        <w:autoSpaceDN w:val="0"/>
        <w:adjustRightInd w:val="0"/>
        <w:spacing w:after="113" w:line="250" w:lineRule="atLeast"/>
        <w:textAlignment w:val="center"/>
        <w:rPr>
          <w:rFonts w:ascii="Arial" w:eastAsia="Times New Roman" w:hAnsi="Arial" w:cs="Interstate-Light"/>
          <w:color w:val="000000"/>
          <w:sz w:val="24"/>
          <w:szCs w:val="24"/>
          <w:lang w:val="en-US" w:bidi="en-US"/>
        </w:rPr>
      </w:pPr>
      <w:r w:rsidRPr="002468DB">
        <w:rPr>
          <w:rFonts w:ascii="Arial" w:eastAsia="Times New Roman" w:hAnsi="Arial" w:cs="Interstate-Bold"/>
          <w:b/>
          <w:bCs/>
          <w:color w:val="000000"/>
          <w:sz w:val="24"/>
          <w:szCs w:val="24"/>
          <w:lang w:val="en-US" w:bidi="en-US"/>
        </w:rPr>
        <w:lastRenderedPageBreak/>
        <w:t>3.</w:t>
      </w:r>
      <w:r w:rsidRPr="002468DB">
        <w:rPr>
          <w:rFonts w:ascii="Arial" w:eastAsia="Times New Roman" w:hAnsi="Arial" w:cs="Interstate-Bold"/>
          <w:b/>
          <w:bCs/>
          <w:color w:val="000000"/>
          <w:sz w:val="24"/>
          <w:szCs w:val="24"/>
          <w:lang w:val="en-US" w:bidi="en-US"/>
        </w:rPr>
        <w:tab/>
      </w:r>
      <w:r w:rsidRPr="002468DB">
        <w:rPr>
          <w:rFonts w:ascii="Arial" w:eastAsia="Times New Roman" w:hAnsi="Arial" w:cs="Interstate-Bold"/>
          <w:b/>
          <w:bCs/>
          <w:color w:val="000000"/>
          <w:sz w:val="24"/>
          <w:szCs w:val="24"/>
          <w:lang w:val="en-US" w:bidi="en-US"/>
        </w:rPr>
        <w:tab/>
        <w:t>MEMBERSHIP OF PROFESSIONAL BODIES</w:t>
      </w:r>
    </w:p>
    <w:tbl>
      <w:tblPr>
        <w:tblW w:w="10348" w:type="dxa"/>
        <w:tblInd w:w="80" w:type="dxa"/>
        <w:tblLayout w:type="fixed"/>
        <w:tblCellMar>
          <w:left w:w="0" w:type="dxa"/>
          <w:right w:w="0" w:type="dxa"/>
        </w:tblCellMar>
        <w:tblLook w:val="0000" w:firstRow="0" w:lastRow="0" w:firstColumn="0" w:lastColumn="0" w:noHBand="0" w:noVBand="0"/>
      </w:tblPr>
      <w:tblGrid>
        <w:gridCol w:w="5529"/>
        <w:gridCol w:w="4819"/>
      </w:tblGrid>
      <w:tr w:rsidR="000B45F6" w:rsidRPr="002468DB" w14:paraId="6EF05119" w14:textId="77777777" w:rsidTr="00815063">
        <w:trPr>
          <w:trHeight w:val="381"/>
        </w:trPr>
        <w:tc>
          <w:tcPr>
            <w:tcW w:w="5529"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7CEAF86F"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Interstate-Light" w:eastAsia="Times New Roman" w:hAnsi="Interstate-Light" w:cs="Interstate-Light"/>
                <w:color w:val="000000"/>
                <w:sz w:val="24"/>
                <w:szCs w:val="24"/>
                <w:lang w:val="en-US" w:bidi="en-US"/>
              </w:rPr>
            </w:pPr>
            <w:r w:rsidRPr="002468DB">
              <w:rPr>
                <w:rFonts w:ascii="Arial" w:eastAsia="Times New Roman" w:hAnsi="Arial" w:cs="Interstate-Bold"/>
                <w:b/>
                <w:bCs/>
                <w:color w:val="000000"/>
                <w:sz w:val="24"/>
                <w:szCs w:val="24"/>
                <w:lang w:val="en-US" w:bidi="en-US"/>
              </w:rPr>
              <w:t>Name of professional body</w:t>
            </w:r>
          </w:p>
        </w:tc>
        <w:tc>
          <w:tcPr>
            <w:tcW w:w="4819"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5D49AFF6"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Interstate-Light" w:eastAsia="Times New Roman" w:hAnsi="Interstate-Light" w:cs="Interstate-Light"/>
                <w:color w:val="000000"/>
                <w:sz w:val="24"/>
                <w:szCs w:val="24"/>
                <w:lang w:val="en-US" w:bidi="en-US"/>
              </w:rPr>
            </w:pPr>
            <w:r w:rsidRPr="002468DB">
              <w:rPr>
                <w:rFonts w:ascii="Arial" w:eastAsia="Times New Roman" w:hAnsi="Arial" w:cs="Interstate-Bold"/>
                <w:b/>
                <w:bCs/>
                <w:color w:val="000000"/>
                <w:sz w:val="24"/>
                <w:szCs w:val="24"/>
                <w:lang w:val="en-US" w:bidi="en-US"/>
              </w:rPr>
              <w:t>Grade of Membership (Where appropriate)</w:t>
            </w:r>
          </w:p>
        </w:tc>
      </w:tr>
      <w:tr w:rsidR="000B45F6" w:rsidRPr="002468DB" w14:paraId="0FF9A909" w14:textId="77777777" w:rsidTr="00815063">
        <w:trPr>
          <w:trHeight w:val="1321"/>
        </w:trPr>
        <w:tc>
          <w:tcPr>
            <w:tcW w:w="5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641908" w14:textId="77777777" w:rsidR="000B45F6" w:rsidRPr="002468DB" w:rsidRDefault="000B45F6" w:rsidP="00815063">
            <w:pPr>
              <w:widowControl w:val="0"/>
              <w:autoSpaceDE w:val="0"/>
              <w:autoSpaceDN w:val="0"/>
              <w:adjustRightInd w:val="0"/>
              <w:spacing w:after="0" w:line="240" w:lineRule="auto"/>
              <w:rPr>
                <w:rFonts w:ascii="Helvetica" w:eastAsia="Times New Roman" w:hAnsi="Helvetica" w:cs="Times New Roman"/>
                <w:sz w:val="24"/>
                <w:szCs w:val="24"/>
                <w:lang w:val="en-US" w:bidi="en-US"/>
              </w:rPr>
            </w:pPr>
          </w:p>
        </w:tc>
        <w:tc>
          <w:tcPr>
            <w:tcW w:w="48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20FF94" w14:textId="77777777" w:rsidR="000B45F6" w:rsidRPr="002468DB" w:rsidRDefault="000B45F6" w:rsidP="00815063">
            <w:pPr>
              <w:widowControl w:val="0"/>
              <w:autoSpaceDE w:val="0"/>
              <w:autoSpaceDN w:val="0"/>
              <w:adjustRightInd w:val="0"/>
              <w:spacing w:after="0" w:line="240" w:lineRule="auto"/>
              <w:rPr>
                <w:rFonts w:ascii="Helvetica" w:eastAsia="Times New Roman" w:hAnsi="Helvetica" w:cs="Times New Roman"/>
                <w:sz w:val="24"/>
                <w:szCs w:val="24"/>
                <w:lang w:val="en-US" w:bidi="en-US"/>
              </w:rPr>
            </w:pPr>
          </w:p>
        </w:tc>
      </w:tr>
    </w:tbl>
    <w:p w14:paraId="77D670B1" w14:textId="57276832" w:rsidR="000B45F6" w:rsidRDefault="000B45F6" w:rsidP="000B45F6">
      <w:pPr>
        <w:widowControl w:val="0"/>
        <w:tabs>
          <w:tab w:val="left" w:pos="180"/>
          <w:tab w:val="left" w:pos="360"/>
        </w:tabs>
        <w:suppressAutoHyphens/>
        <w:autoSpaceDE w:val="0"/>
        <w:autoSpaceDN w:val="0"/>
        <w:adjustRightInd w:val="0"/>
        <w:spacing w:after="113" w:line="250" w:lineRule="atLeast"/>
        <w:textAlignment w:val="center"/>
        <w:rPr>
          <w:rFonts w:ascii="Arial" w:eastAsia="Times New Roman" w:hAnsi="Arial" w:cs="Interstate-Bold"/>
          <w:b/>
          <w:bCs/>
          <w:color w:val="000000"/>
          <w:sz w:val="24"/>
          <w:szCs w:val="24"/>
          <w:lang w:val="en-US" w:bidi="en-US"/>
        </w:rPr>
      </w:pPr>
    </w:p>
    <w:p w14:paraId="1DD53788" w14:textId="77777777" w:rsidR="002468DB" w:rsidRPr="002468DB" w:rsidRDefault="002468DB" w:rsidP="000B45F6">
      <w:pPr>
        <w:widowControl w:val="0"/>
        <w:tabs>
          <w:tab w:val="left" w:pos="180"/>
          <w:tab w:val="left" w:pos="360"/>
        </w:tabs>
        <w:suppressAutoHyphens/>
        <w:autoSpaceDE w:val="0"/>
        <w:autoSpaceDN w:val="0"/>
        <w:adjustRightInd w:val="0"/>
        <w:spacing w:after="113" w:line="250" w:lineRule="atLeast"/>
        <w:textAlignment w:val="center"/>
        <w:rPr>
          <w:rFonts w:ascii="Arial" w:eastAsia="Times New Roman" w:hAnsi="Arial" w:cs="Interstate-Bold"/>
          <w:b/>
          <w:bCs/>
          <w:color w:val="000000"/>
          <w:sz w:val="24"/>
          <w:szCs w:val="24"/>
          <w:lang w:val="en-US" w:bidi="en-US"/>
        </w:rPr>
      </w:pPr>
    </w:p>
    <w:p w14:paraId="78AE3FDE" w14:textId="77777777" w:rsidR="000B45F6" w:rsidRPr="002468DB" w:rsidRDefault="000B45F6" w:rsidP="000B45F6">
      <w:pPr>
        <w:widowControl w:val="0"/>
        <w:tabs>
          <w:tab w:val="left" w:pos="180"/>
          <w:tab w:val="left" w:pos="360"/>
        </w:tabs>
        <w:suppressAutoHyphens/>
        <w:autoSpaceDE w:val="0"/>
        <w:autoSpaceDN w:val="0"/>
        <w:adjustRightInd w:val="0"/>
        <w:spacing w:after="113" w:line="250" w:lineRule="atLeast"/>
        <w:textAlignment w:val="center"/>
        <w:rPr>
          <w:rFonts w:ascii="Arial" w:eastAsia="Times New Roman" w:hAnsi="Arial" w:cs="Interstate-Light"/>
          <w:color w:val="000000"/>
          <w:sz w:val="24"/>
          <w:szCs w:val="24"/>
          <w:lang w:val="en-US" w:bidi="en-US"/>
        </w:rPr>
      </w:pPr>
      <w:r w:rsidRPr="002468DB">
        <w:rPr>
          <w:rFonts w:ascii="Arial" w:eastAsia="Times New Roman" w:hAnsi="Arial" w:cs="Interstate-Bold"/>
          <w:b/>
          <w:bCs/>
          <w:color w:val="000000"/>
          <w:sz w:val="24"/>
          <w:szCs w:val="24"/>
          <w:lang w:val="en-US" w:bidi="en-US"/>
        </w:rPr>
        <w:t>4.</w:t>
      </w:r>
      <w:r w:rsidRPr="002468DB">
        <w:rPr>
          <w:rFonts w:ascii="Arial" w:eastAsia="Times New Roman" w:hAnsi="Arial" w:cs="Interstate-Bold"/>
          <w:b/>
          <w:bCs/>
          <w:color w:val="000000"/>
          <w:sz w:val="24"/>
          <w:szCs w:val="24"/>
          <w:lang w:val="en-US" w:bidi="en-US"/>
        </w:rPr>
        <w:tab/>
      </w:r>
      <w:r w:rsidRPr="002468DB">
        <w:rPr>
          <w:rFonts w:ascii="Arial" w:eastAsia="Times New Roman" w:hAnsi="Arial" w:cs="Interstate-Bold"/>
          <w:b/>
          <w:bCs/>
          <w:color w:val="000000"/>
          <w:sz w:val="24"/>
          <w:szCs w:val="24"/>
          <w:lang w:val="en-US" w:bidi="en-US"/>
        </w:rPr>
        <w:tab/>
        <w:t>EMPLOYMENT HISTORY</w:t>
      </w:r>
      <w:r w:rsidRPr="002468DB">
        <w:rPr>
          <w:rFonts w:ascii="Arial" w:eastAsia="Times New Roman" w:hAnsi="Arial" w:cs="Interstate-Light"/>
          <w:color w:val="000000"/>
          <w:sz w:val="24"/>
          <w:szCs w:val="24"/>
          <w:lang w:val="en-US" w:bidi="en-US"/>
        </w:rPr>
        <w:t xml:space="preserve"> Include any gaps in employment.  (Please list chronologically, starting with current or last employer) </w:t>
      </w:r>
    </w:p>
    <w:tbl>
      <w:tblPr>
        <w:tblW w:w="10355" w:type="dxa"/>
        <w:tblInd w:w="80" w:type="dxa"/>
        <w:tblLayout w:type="fixed"/>
        <w:tblCellMar>
          <w:left w:w="0" w:type="dxa"/>
          <w:right w:w="0" w:type="dxa"/>
        </w:tblCellMar>
        <w:tblLook w:val="0000" w:firstRow="0" w:lastRow="0" w:firstColumn="0" w:lastColumn="0" w:noHBand="0" w:noVBand="0"/>
      </w:tblPr>
      <w:tblGrid>
        <w:gridCol w:w="2410"/>
        <w:gridCol w:w="1418"/>
        <w:gridCol w:w="3823"/>
        <w:gridCol w:w="2704"/>
      </w:tblGrid>
      <w:tr w:rsidR="000B45F6" w:rsidRPr="002468DB" w14:paraId="43E1D870" w14:textId="77777777" w:rsidTr="00815063">
        <w:trPr>
          <w:trHeight w:val="842"/>
        </w:trPr>
        <w:tc>
          <w:tcPr>
            <w:tcW w:w="241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4FD5145E"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Interstate-Light" w:eastAsia="Times New Roman" w:hAnsi="Interstate-Light" w:cs="Interstate-Light"/>
                <w:color w:val="000000"/>
                <w:sz w:val="24"/>
                <w:szCs w:val="24"/>
                <w:lang w:val="en-US" w:bidi="en-US"/>
              </w:rPr>
            </w:pPr>
            <w:r w:rsidRPr="002468DB">
              <w:rPr>
                <w:rFonts w:ascii="Arial" w:eastAsia="Times New Roman" w:hAnsi="Arial" w:cs="Interstate-Bold"/>
                <w:b/>
                <w:bCs/>
                <w:color w:val="000000"/>
                <w:sz w:val="24"/>
                <w:szCs w:val="24"/>
                <w:lang w:val="en-US" w:bidi="en-US"/>
              </w:rPr>
              <w:t>Name and Address of Employer and Nature of Business:</w:t>
            </w:r>
          </w:p>
        </w:tc>
        <w:tc>
          <w:tcPr>
            <w:tcW w:w="1418"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3C7B4991"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Bold"/>
                <w:b/>
                <w:bCs/>
                <w:color w:val="000000"/>
                <w:sz w:val="24"/>
                <w:szCs w:val="24"/>
                <w:lang w:val="en-US" w:bidi="en-US"/>
              </w:rPr>
            </w:pPr>
            <w:r w:rsidRPr="002468DB">
              <w:rPr>
                <w:rFonts w:ascii="Arial" w:eastAsia="Times New Roman" w:hAnsi="Arial" w:cs="Interstate-Bold"/>
                <w:b/>
                <w:bCs/>
                <w:color w:val="000000"/>
                <w:sz w:val="24"/>
                <w:szCs w:val="24"/>
                <w:lang w:val="en-US" w:bidi="en-US"/>
              </w:rPr>
              <w:t xml:space="preserve">Dates of employment: </w:t>
            </w:r>
          </w:p>
          <w:p w14:paraId="60C21D56"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Bold"/>
                <w:b/>
                <w:bCs/>
                <w:color w:val="000000"/>
                <w:sz w:val="24"/>
                <w:szCs w:val="24"/>
                <w:lang w:val="en-US" w:bidi="en-US"/>
              </w:rPr>
            </w:pPr>
            <w:r w:rsidRPr="002468DB">
              <w:rPr>
                <w:rFonts w:ascii="Arial" w:eastAsia="Times New Roman" w:hAnsi="Arial" w:cs="Interstate-Bold"/>
                <w:b/>
                <w:bCs/>
                <w:color w:val="000000"/>
                <w:sz w:val="24"/>
                <w:szCs w:val="24"/>
                <w:lang w:val="en-US" w:bidi="en-US"/>
              </w:rPr>
              <w:t xml:space="preserve">From: </w:t>
            </w:r>
          </w:p>
          <w:p w14:paraId="11EC4808"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Interstate-Light" w:eastAsia="Times New Roman" w:hAnsi="Interstate-Light" w:cs="Interstate-Light"/>
                <w:color w:val="000000"/>
                <w:sz w:val="24"/>
                <w:szCs w:val="24"/>
                <w:lang w:val="en-US" w:bidi="en-US"/>
              </w:rPr>
            </w:pPr>
            <w:r w:rsidRPr="002468DB">
              <w:rPr>
                <w:rFonts w:ascii="Arial" w:eastAsia="Times New Roman" w:hAnsi="Arial" w:cs="Interstate-Bold"/>
                <w:b/>
                <w:bCs/>
                <w:color w:val="000000"/>
                <w:sz w:val="24"/>
                <w:szCs w:val="24"/>
                <w:lang w:val="en-US" w:bidi="en-US"/>
              </w:rPr>
              <w:t>To:</w:t>
            </w:r>
          </w:p>
        </w:tc>
        <w:tc>
          <w:tcPr>
            <w:tcW w:w="3823"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309421F1"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Bold"/>
                <w:b/>
                <w:bCs/>
                <w:color w:val="000000"/>
                <w:sz w:val="24"/>
                <w:szCs w:val="24"/>
                <w:lang w:val="en-US" w:bidi="en-US"/>
              </w:rPr>
            </w:pPr>
            <w:r w:rsidRPr="002468DB">
              <w:rPr>
                <w:rFonts w:ascii="Arial" w:eastAsia="Times New Roman" w:hAnsi="Arial" w:cs="Interstate-Bold"/>
                <w:b/>
                <w:bCs/>
                <w:color w:val="000000"/>
                <w:sz w:val="24"/>
                <w:szCs w:val="24"/>
                <w:lang w:val="en-US" w:bidi="en-US"/>
              </w:rPr>
              <w:t>Job Title:</w:t>
            </w:r>
          </w:p>
          <w:p w14:paraId="3DE6D585"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Interstate-Light" w:eastAsia="Times New Roman" w:hAnsi="Interstate-Light" w:cs="Interstate-Light"/>
                <w:color w:val="000000"/>
                <w:sz w:val="24"/>
                <w:szCs w:val="24"/>
                <w:lang w:val="en-US" w:bidi="en-US"/>
              </w:rPr>
            </w:pPr>
            <w:r w:rsidRPr="002468DB">
              <w:rPr>
                <w:rFonts w:ascii="Arial" w:eastAsia="Times New Roman" w:hAnsi="Arial" w:cs="Interstate-Bold"/>
                <w:b/>
                <w:bCs/>
                <w:color w:val="000000"/>
                <w:sz w:val="24"/>
                <w:szCs w:val="24"/>
                <w:lang w:val="en-US" w:bidi="en-US"/>
              </w:rPr>
              <w:t>Job Function/ Responsibilities:</w:t>
            </w:r>
          </w:p>
        </w:tc>
        <w:tc>
          <w:tcPr>
            <w:tcW w:w="2704"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5B9A2748"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Interstate-Light" w:eastAsia="Times New Roman" w:hAnsi="Interstate-Light" w:cs="Interstate-Light"/>
                <w:color w:val="000000"/>
                <w:sz w:val="24"/>
                <w:szCs w:val="24"/>
                <w:lang w:val="en-US" w:bidi="en-US"/>
              </w:rPr>
            </w:pPr>
            <w:r w:rsidRPr="002468DB">
              <w:rPr>
                <w:rFonts w:ascii="Arial" w:eastAsia="Times New Roman" w:hAnsi="Arial" w:cs="Interstate-Bold"/>
                <w:b/>
                <w:bCs/>
                <w:color w:val="000000"/>
                <w:sz w:val="24"/>
                <w:szCs w:val="24"/>
                <w:lang w:val="en-US" w:bidi="en-US"/>
              </w:rPr>
              <w:t>Reason for Leaving</w:t>
            </w:r>
          </w:p>
        </w:tc>
      </w:tr>
      <w:tr w:rsidR="000B45F6" w:rsidRPr="002468DB" w14:paraId="023D6127" w14:textId="77777777" w:rsidTr="000B45F6">
        <w:trPr>
          <w:trHeight w:val="8361"/>
        </w:trPr>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390E03" w14:textId="77777777" w:rsidR="000B45F6" w:rsidRPr="002468DB" w:rsidRDefault="000B45F6" w:rsidP="00815063">
            <w:pPr>
              <w:widowControl w:val="0"/>
              <w:autoSpaceDE w:val="0"/>
              <w:autoSpaceDN w:val="0"/>
              <w:adjustRightInd w:val="0"/>
              <w:spacing w:after="0" w:line="240" w:lineRule="auto"/>
              <w:rPr>
                <w:rFonts w:ascii="Helvetica" w:eastAsia="Times New Roman" w:hAnsi="Helvetica" w:cs="Times New Roman"/>
                <w:sz w:val="24"/>
                <w:szCs w:val="24"/>
                <w:lang w:val="en-US" w:bidi="en-US"/>
              </w:rPr>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DB7451" w14:textId="77777777" w:rsidR="000B45F6" w:rsidRPr="002468DB" w:rsidRDefault="000B45F6" w:rsidP="00815063">
            <w:pPr>
              <w:widowControl w:val="0"/>
              <w:autoSpaceDE w:val="0"/>
              <w:autoSpaceDN w:val="0"/>
              <w:adjustRightInd w:val="0"/>
              <w:spacing w:after="0" w:line="240" w:lineRule="auto"/>
              <w:rPr>
                <w:rFonts w:ascii="Helvetica" w:eastAsia="Times New Roman" w:hAnsi="Helvetica" w:cs="Times New Roman"/>
                <w:sz w:val="24"/>
                <w:szCs w:val="24"/>
                <w:lang w:val="en-US" w:bidi="en-US"/>
              </w:rPr>
            </w:pPr>
          </w:p>
        </w:tc>
        <w:tc>
          <w:tcPr>
            <w:tcW w:w="38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09F821" w14:textId="77777777" w:rsidR="000B45F6" w:rsidRPr="002468DB" w:rsidRDefault="000B45F6" w:rsidP="00815063">
            <w:pPr>
              <w:widowControl w:val="0"/>
              <w:autoSpaceDE w:val="0"/>
              <w:autoSpaceDN w:val="0"/>
              <w:adjustRightInd w:val="0"/>
              <w:spacing w:after="0" w:line="240" w:lineRule="auto"/>
              <w:rPr>
                <w:rFonts w:ascii="Arial" w:eastAsia="Times New Roman" w:hAnsi="Arial" w:cs="Times New Roman"/>
                <w:sz w:val="24"/>
                <w:szCs w:val="24"/>
                <w:lang w:val="en-US" w:bidi="en-US"/>
              </w:rPr>
            </w:pPr>
          </w:p>
          <w:p w14:paraId="7080E65F" w14:textId="77777777" w:rsidR="000B45F6" w:rsidRPr="002468DB" w:rsidRDefault="000B45F6" w:rsidP="00815063">
            <w:pPr>
              <w:widowControl w:val="0"/>
              <w:autoSpaceDE w:val="0"/>
              <w:autoSpaceDN w:val="0"/>
              <w:adjustRightInd w:val="0"/>
              <w:spacing w:after="0" w:line="240" w:lineRule="auto"/>
              <w:rPr>
                <w:rFonts w:ascii="Arial" w:eastAsia="Times New Roman" w:hAnsi="Arial" w:cs="Times New Roman"/>
                <w:sz w:val="24"/>
                <w:szCs w:val="24"/>
                <w:lang w:val="en-US" w:bidi="en-US"/>
              </w:rPr>
            </w:pPr>
          </w:p>
          <w:p w14:paraId="1C12C94B" w14:textId="77777777" w:rsidR="000B45F6" w:rsidRPr="002468DB" w:rsidRDefault="000B45F6" w:rsidP="00815063">
            <w:pPr>
              <w:widowControl w:val="0"/>
              <w:autoSpaceDE w:val="0"/>
              <w:autoSpaceDN w:val="0"/>
              <w:adjustRightInd w:val="0"/>
              <w:spacing w:after="0" w:line="240" w:lineRule="auto"/>
              <w:rPr>
                <w:rFonts w:ascii="Arial" w:eastAsia="Times New Roman" w:hAnsi="Arial" w:cs="Times New Roman"/>
                <w:sz w:val="24"/>
                <w:szCs w:val="24"/>
                <w:lang w:val="en-US" w:bidi="en-US"/>
              </w:rPr>
            </w:pPr>
          </w:p>
          <w:p w14:paraId="17C1029D" w14:textId="77777777" w:rsidR="000B45F6" w:rsidRPr="002468DB" w:rsidRDefault="000B45F6" w:rsidP="00815063">
            <w:pPr>
              <w:widowControl w:val="0"/>
              <w:autoSpaceDE w:val="0"/>
              <w:autoSpaceDN w:val="0"/>
              <w:adjustRightInd w:val="0"/>
              <w:spacing w:after="0" w:line="240" w:lineRule="auto"/>
              <w:rPr>
                <w:rFonts w:ascii="Arial" w:eastAsia="Times New Roman" w:hAnsi="Arial" w:cs="Times New Roman"/>
                <w:sz w:val="24"/>
                <w:szCs w:val="24"/>
                <w:lang w:val="en-US" w:bidi="en-US"/>
              </w:rPr>
            </w:pPr>
          </w:p>
          <w:p w14:paraId="628DF5A2" w14:textId="77777777" w:rsidR="000B45F6" w:rsidRPr="002468DB" w:rsidRDefault="000B45F6" w:rsidP="00815063">
            <w:pPr>
              <w:widowControl w:val="0"/>
              <w:autoSpaceDE w:val="0"/>
              <w:autoSpaceDN w:val="0"/>
              <w:adjustRightInd w:val="0"/>
              <w:spacing w:after="0" w:line="240" w:lineRule="auto"/>
              <w:rPr>
                <w:rFonts w:ascii="Arial" w:eastAsia="Times New Roman" w:hAnsi="Arial" w:cs="Times New Roman"/>
                <w:sz w:val="24"/>
                <w:szCs w:val="24"/>
                <w:lang w:val="en-US" w:bidi="en-US"/>
              </w:rPr>
            </w:pPr>
          </w:p>
          <w:p w14:paraId="7B153552" w14:textId="77777777" w:rsidR="000B45F6" w:rsidRPr="002468DB" w:rsidRDefault="000B45F6" w:rsidP="00815063">
            <w:pPr>
              <w:widowControl w:val="0"/>
              <w:autoSpaceDE w:val="0"/>
              <w:autoSpaceDN w:val="0"/>
              <w:adjustRightInd w:val="0"/>
              <w:spacing w:after="0" w:line="240" w:lineRule="auto"/>
              <w:rPr>
                <w:rFonts w:ascii="Arial" w:eastAsia="Times New Roman" w:hAnsi="Arial" w:cs="Times New Roman"/>
                <w:sz w:val="24"/>
                <w:szCs w:val="24"/>
                <w:lang w:val="en-US" w:bidi="en-US"/>
              </w:rPr>
            </w:pPr>
          </w:p>
          <w:p w14:paraId="77AB7316" w14:textId="77777777" w:rsidR="000B45F6" w:rsidRPr="002468DB" w:rsidRDefault="000B45F6" w:rsidP="00815063">
            <w:pPr>
              <w:widowControl w:val="0"/>
              <w:autoSpaceDE w:val="0"/>
              <w:autoSpaceDN w:val="0"/>
              <w:adjustRightInd w:val="0"/>
              <w:spacing w:after="0" w:line="240" w:lineRule="auto"/>
              <w:rPr>
                <w:rFonts w:ascii="Arial" w:eastAsia="Times New Roman" w:hAnsi="Arial" w:cs="Times New Roman"/>
                <w:sz w:val="24"/>
                <w:szCs w:val="24"/>
                <w:lang w:val="en-US" w:bidi="en-US"/>
              </w:rPr>
            </w:pPr>
          </w:p>
          <w:p w14:paraId="076B0D34" w14:textId="77777777" w:rsidR="000B45F6" w:rsidRPr="002468DB" w:rsidRDefault="000B45F6" w:rsidP="00815063">
            <w:pPr>
              <w:widowControl w:val="0"/>
              <w:autoSpaceDE w:val="0"/>
              <w:autoSpaceDN w:val="0"/>
              <w:adjustRightInd w:val="0"/>
              <w:spacing w:after="0" w:line="240" w:lineRule="auto"/>
              <w:rPr>
                <w:rFonts w:ascii="Arial" w:eastAsia="Times New Roman" w:hAnsi="Arial" w:cs="Times New Roman"/>
                <w:sz w:val="24"/>
                <w:szCs w:val="24"/>
                <w:lang w:val="en-US" w:bidi="en-US"/>
              </w:rPr>
            </w:pPr>
          </w:p>
          <w:p w14:paraId="30E64142" w14:textId="77777777" w:rsidR="000B45F6" w:rsidRPr="002468DB" w:rsidRDefault="000B45F6" w:rsidP="00815063">
            <w:pPr>
              <w:widowControl w:val="0"/>
              <w:autoSpaceDE w:val="0"/>
              <w:autoSpaceDN w:val="0"/>
              <w:adjustRightInd w:val="0"/>
              <w:spacing w:after="0" w:line="240" w:lineRule="auto"/>
              <w:rPr>
                <w:rFonts w:ascii="Arial" w:eastAsia="Times New Roman" w:hAnsi="Arial" w:cs="Times New Roman"/>
                <w:sz w:val="24"/>
                <w:szCs w:val="24"/>
                <w:lang w:val="en-US" w:bidi="en-US"/>
              </w:rPr>
            </w:pPr>
          </w:p>
          <w:p w14:paraId="0C6251C1" w14:textId="77777777" w:rsidR="000B45F6" w:rsidRPr="002468DB" w:rsidRDefault="000B45F6" w:rsidP="00815063">
            <w:pPr>
              <w:widowControl w:val="0"/>
              <w:autoSpaceDE w:val="0"/>
              <w:autoSpaceDN w:val="0"/>
              <w:adjustRightInd w:val="0"/>
              <w:spacing w:after="0" w:line="240" w:lineRule="auto"/>
              <w:rPr>
                <w:rFonts w:ascii="Arial" w:eastAsia="Times New Roman" w:hAnsi="Arial" w:cs="Times New Roman"/>
                <w:sz w:val="24"/>
                <w:szCs w:val="24"/>
                <w:lang w:val="en-US" w:bidi="en-US"/>
              </w:rPr>
            </w:pPr>
          </w:p>
          <w:p w14:paraId="32E7053F" w14:textId="77777777" w:rsidR="000B45F6" w:rsidRPr="002468DB" w:rsidRDefault="000B45F6" w:rsidP="00815063">
            <w:pPr>
              <w:widowControl w:val="0"/>
              <w:autoSpaceDE w:val="0"/>
              <w:autoSpaceDN w:val="0"/>
              <w:adjustRightInd w:val="0"/>
              <w:spacing w:after="0" w:line="240" w:lineRule="auto"/>
              <w:rPr>
                <w:rFonts w:ascii="Arial" w:eastAsia="Times New Roman" w:hAnsi="Arial" w:cs="Times New Roman"/>
                <w:sz w:val="24"/>
                <w:szCs w:val="24"/>
                <w:lang w:val="en-US" w:bidi="en-US"/>
              </w:rPr>
            </w:pPr>
          </w:p>
        </w:tc>
        <w:tc>
          <w:tcPr>
            <w:tcW w:w="27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C11B33" w14:textId="77777777" w:rsidR="000B45F6" w:rsidRPr="002468DB" w:rsidRDefault="000B45F6" w:rsidP="00815063">
            <w:pPr>
              <w:widowControl w:val="0"/>
              <w:autoSpaceDE w:val="0"/>
              <w:autoSpaceDN w:val="0"/>
              <w:adjustRightInd w:val="0"/>
              <w:spacing w:after="0" w:line="240" w:lineRule="auto"/>
              <w:rPr>
                <w:rFonts w:ascii="Arial" w:eastAsia="Times New Roman" w:hAnsi="Arial" w:cs="Times New Roman"/>
                <w:sz w:val="24"/>
                <w:szCs w:val="24"/>
                <w:lang w:val="en-US" w:bidi="en-US"/>
              </w:rPr>
            </w:pPr>
          </w:p>
        </w:tc>
      </w:tr>
    </w:tbl>
    <w:p w14:paraId="2B96E6F7" w14:textId="77777777" w:rsidR="002468DB" w:rsidRPr="002468DB" w:rsidRDefault="002468DB" w:rsidP="000B45F6">
      <w:pPr>
        <w:widowControl w:val="0"/>
        <w:tabs>
          <w:tab w:val="left" w:pos="180"/>
          <w:tab w:val="left" w:pos="360"/>
        </w:tabs>
        <w:suppressAutoHyphens/>
        <w:autoSpaceDE w:val="0"/>
        <w:autoSpaceDN w:val="0"/>
        <w:adjustRightInd w:val="0"/>
        <w:spacing w:after="113" w:line="250" w:lineRule="atLeast"/>
        <w:textAlignment w:val="center"/>
        <w:rPr>
          <w:rFonts w:ascii="Arial" w:eastAsia="Times New Roman" w:hAnsi="Arial" w:cs="Interstate-Bold"/>
          <w:b/>
          <w:bCs/>
          <w:color w:val="000000"/>
          <w:sz w:val="24"/>
          <w:szCs w:val="24"/>
          <w:lang w:val="en-US" w:bidi="en-US"/>
        </w:rPr>
      </w:pPr>
    </w:p>
    <w:p w14:paraId="42EF278C" w14:textId="77777777" w:rsidR="000B45F6" w:rsidRPr="002468DB" w:rsidRDefault="000B45F6" w:rsidP="000B45F6">
      <w:pPr>
        <w:widowControl w:val="0"/>
        <w:tabs>
          <w:tab w:val="left" w:pos="180"/>
          <w:tab w:val="left" w:pos="360"/>
        </w:tabs>
        <w:suppressAutoHyphens/>
        <w:autoSpaceDE w:val="0"/>
        <w:autoSpaceDN w:val="0"/>
        <w:adjustRightInd w:val="0"/>
        <w:spacing w:after="113" w:line="250" w:lineRule="atLeast"/>
        <w:textAlignment w:val="center"/>
        <w:rPr>
          <w:rFonts w:ascii="Arial" w:eastAsia="Times New Roman" w:hAnsi="Arial" w:cs="Interstate-Light"/>
          <w:color w:val="000000"/>
          <w:sz w:val="24"/>
          <w:szCs w:val="24"/>
          <w:lang w:val="en-US" w:bidi="en-US"/>
        </w:rPr>
      </w:pPr>
      <w:r w:rsidRPr="002468DB">
        <w:rPr>
          <w:rFonts w:ascii="Arial" w:eastAsia="Times New Roman" w:hAnsi="Arial" w:cs="Interstate-Bold"/>
          <w:b/>
          <w:bCs/>
          <w:color w:val="000000"/>
          <w:sz w:val="24"/>
          <w:szCs w:val="24"/>
          <w:lang w:val="en-US" w:bidi="en-US"/>
        </w:rPr>
        <w:lastRenderedPageBreak/>
        <w:t>5.</w:t>
      </w:r>
      <w:r w:rsidRPr="002468DB">
        <w:rPr>
          <w:rFonts w:ascii="Arial" w:eastAsia="Times New Roman" w:hAnsi="Arial" w:cs="Interstate-Bold"/>
          <w:b/>
          <w:bCs/>
          <w:color w:val="000000"/>
          <w:sz w:val="24"/>
          <w:szCs w:val="24"/>
          <w:lang w:val="en-US" w:bidi="en-US"/>
        </w:rPr>
        <w:tab/>
      </w:r>
      <w:r w:rsidRPr="002468DB">
        <w:rPr>
          <w:rFonts w:ascii="Arial" w:eastAsia="Times New Roman" w:hAnsi="Arial" w:cs="Interstate-Bold"/>
          <w:b/>
          <w:bCs/>
          <w:color w:val="000000"/>
          <w:sz w:val="24"/>
          <w:szCs w:val="24"/>
          <w:lang w:val="en-US" w:bidi="en-US"/>
        </w:rPr>
        <w:tab/>
        <w:t>TRAINING</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0B45F6" w:rsidRPr="002468DB" w14:paraId="329CC626" w14:textId="77777777" w:rsidTr="00815063">
        <w:trPr>
          <w:trHeight w:val="400"/>
        </w:trPr>
        <w:tc>
          <w:tcPr>
            <w:tcW w:w="10355"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6BCD0098"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val="en-US" w:bidi="en-US"/>
              </w:rPr>
            </w:pPr>
            <w:r w:rsidRPr="002468DB">
              <w:rPr>
                <w:rFonts w:ascii="Arial" w:eastAsia="Times New Roman" w:hAnsi="Arial" w:cs="Interstate-Bold"/>
                <w:b/>
                <w:bCs/>
                <w:color w:val="000000"/>
                <w:sz w:val="24"/>
                <w:szCs w:val="24"/>
                <w:lang w:val="en-US" w:bidi="en-US"/>
              </w:rPr>
              <w:t>Details of training courses attended and awards achieved, if appropriate:</w:t>
            </w:r>
          </w:p>
        </w:tc>
      </w:tr>
      <w:tr w:rsidR="000B45F6" w:rsidRPr="002468DB" w14:paraId="65149445" w14:textId="77777777" w:rsidTr="000B45F6">
        <w:trPr>
          <w:trHeight w:val="2754"/>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6A6E41" w14:textId="77777777" w:rsidR="000B45F6" w:rsidRPr="002468DB" w:rsidRDefault="000B45F6" w:rsidP="00815063">
            <w:pPr>
              <w:widowControl w:val="0"/>
              <w:autoSpaceDE w:val="0"/>
              <w:autoSpaceDN w:val="0"/>
              <w:adjustRightInd w:val="0"/>
              <w:spacing w:after="0" w:line="240" w:lineRule="auto"/>
              <w:rPr>
                <w:rFonts w:ascii="Arial" w:eastAsia="Times New Roman" w:hAnsi="Arial" w:cs="Times New Roman"/>
                <w:sz w:val="24"/>
                <w:szCs w:val="24"/>
                <w:lang w:val="en-US" w:bidi="en-US"/>
              </w:rPr>
            </w:pPr>
          </w:p>
        </w:tc>
      </w:tr>
    </w:tbl>
    <w:p w14:paraId="6189010B" w14:textId="77777777" w:rsidR="000B45F6" w:rsidRPr="002468DB" w:rsidRDefault="000B45F6" w:rsidP="000B45F6">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val="en-US" w:bidi="en-US"/>
        </w:rPr>
      </w:pPr>
    </w:p>
    <w:p w14:paraId="5FF9E500" w14:textId="77777777" w:rsidR="000B45F6" w:rsidRPr="002468DB" w:rsidRDefault="000B45F6" w:rsidP="000B45F6">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val="en-US" w:bidi="en-US"/>
        </w:rPr>
      </w:pPr>
    </w:p>
    <w:p w14:paraId="10D32152" w14:textId="77777777" w:rsidR="000B45F6" w:rsidRPr="002468DB" w:rsidRDefault="000B45F6" w:rsidP="000B45F6">
      <w:pPr>
        <w:widowControl w:val="0"/>
        <w:tabs>
          <w:tab w:val="left" w:pos="180"/>
          <w:tab w:val="left" w:pos="360"/>
        </w:tabs>
        <w:suppressAutoHyphens/>
        <w:autoSpaceDE w:val="0"/>
        <w:autoSpaceDN w:val="0"/>
        <w:adjustRightInd w:val="0"/>
        <w:spacing w:after="113" w:line="250" w:lineRule="atLeast"/>
        <w:textAlignment w:val="center"/>
        <w:rPr>
          <w:rFonts w:ascii="Arial" w:eastAsia="Times New Roman" w:hAnsi="Arial" w:cs="Interstate-Light"/>
          <w:color w:val="000000"/>
          <w:sz w:val="24"/>
          <w:szCs w:val="24"/>
          <w:lang w:val="en-US" w:bidi="en-US"/>
        </w:rPr>
      </w:pPr>
      <w:r w:rsidRPr="002468DB">
        <w:rPr>
          <w:rFonts w:ascii="Arial" w:eastAsia="Times New Roman" w:hAnsi="Arial" w:cs="Interstate-Bold"/>
          <w:b/>
          <w:bCs/>
          <w:color w:val="000000"/>
          <w:sz w:val="24"/>
          <w:szCs w:val="24"/>
          <w:lang w:val="en-US" w:bidi="en-US"/>
        </w:rPr>
        <w:t>6.</w:t>
      </w:r>
      <w:r w:rsidRPr="002468DB">
        <w:rPr>
          <w:rFonts w:ascii="Arial" w:eastAsia="Times New Roman" w:hAnsi="Arial" w:cs="Interstate-Bold"/>
          <w:b/>
          <w:bCs/>
          <w:color w:val="000000"/>
          <w:sz w:val="24"/>
          <w:szCs w:val="24"/>
          <w:lang w:val="en-US" w:bidi="en-US"/>
        </w:rPr>
        <w:tab/>
      </w:r>
      <w:r w:rsidRPr="002468DB">
        <w:rPr>
          <w:rFonts w:ascii="Arial" w:eastAsia="Times New Roman" w:hAnsi="Arial" w:cs="Interstate-Bold"/>
          <w:b/>
          <w:bCs/>
          <w:color w:val="000000"/>
          <w:sz w:val="24"/>
          <w:szCs w:val="24"/>
          <w:lang w:val="en-US" w:bidi="en-US"/>
        </w:rPr>
        <w:tab/>
        <w:t>SUITABILITY FOR THIS POSITION</w:t>
      </w:r>
      <w:r w:rsidRPr="002468DB">
        <w:rPr>
          <w:rFonts w:ascii="Arial" w:eastAsia="Times New Roman" w:hAnsi="Arial" w:cs="Interstate-Light"/>
          <w:color w:val="000000"/>
          <w:sz w:val="24"/>
          <w:szCs w:val="24"/>
          <w:lang w:val="en-US" w:bidi="en-US"/>
        </w:rPr>
        <w:t xml:space="preserve"> </w:t>
      </w:r>
    </w:p>
    <w:p w14:paraId="0EB204FC" w14:textId="77777777" w:rsidR="000B45F6" w:rsidRPr="002468DB" w:rsidRDefault="000B45F6" w:rsidP="000B45F6">
      <w:pPr>
        <w:widowControl w:val="0"/>
        <w:tabs>
          <w:tab w:val="left" w:pos="180"/>
          <w:tab w:val="left" w:pos="360"/>
        </w:tabs>
        <w:suppressAutoHyphens/>
        <w:autoSpaceDE w:val="0"/>
        <w:autoSpaceDN w:val="0"/>
        <w:adjustRightInd w:val="0"/>
        <w:spacing w:after="113" w:line="250" w:lineRule="atLeast"/>
        <w:textAlignment w:val="center"/>
        <w:rPr>
          <w:rFonts w:ascii="Arial" w:eastAsia="Times New Roman" w:hAnsi="Arial" w:cs="Interstate-Light"/>
          <w:color w:val="000000"/>
          <w:sz w:val="24"/>
          <w:szCs w:val="24"/>
          <w:lang w:val="en-US" w:bidi="en-US"/>
        </w:rPr>
      </w:pPr>
      <w:r w:rsidRPr="002468DB">
        <w:rPr>
          <w:rFonts w:ascii="Arial" w:eastAsia="Times New Roman" w:hAnsi="Arial" w:cs="Interstate-Light"/>
          <w:color w:val="000000"/>
          <w:sz w:val="24"/>
          <w:szCs w:val="24"/>
          <w:lang w:val="en-US" w:bidi="en-US"/>
        </w:rPr>
        <w:t xml:space="preserve">Please write below why you think you are suitable for this post, linking to the person specification and giving examples of relevant experience.  </w:t>
      </w:r>
    </w:p>
    <w:tbl>
      <w:tblPr>
        <w:tblpPr w:leftFromText="180" w:rightFromText="180" w:vertAnchor="text" w:horzAnchor="margin" w:tblpY="89"/>
        <w:tblW w:w="10355" w:type="dxa"/>
        <w:tblLayout w:type="fixed"/>
        <w:tblCellMar>
          <w:left w:w="0" w:type="dxa"/>
          <w:right w:w="0" w:type="dxa"/>
        </w:tblCellMar>
        <w:tblLook w:val="0000" w:firstRow="0" w:lastRow="0" w:firstColumn="0" w:lastColumn="0" w:noHBand="0" w:noVBand="0"/>
      </w:tblPr>
      <w:tblGrid>
        <w:gridCol w:w="10355"/>
      </w:tblGrid>
      <w:tr w:rsidR="002468DB" w:rsidRPr="002468DB" w14:paraId="40D1CF71" w14:textId="77777777" w:rsidTr="002468DB">
        <w:trPr>
          <w:trHeight w:hRule="exact" w:val="8454"/>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B63055" w14:textId="77777777" w:rsidR="002468DB" w:rsidRPr="002468DB" w:rsidRDefault="002468DB" w:rsidP="002468DB">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val="en-US" w:bidi="en-US"/>
              </w:rPr>
            </w:pPr>
          </w:p>
          <w:p w14:paraId="6E6915C7" w14:textId="77777777" w:rsidR="002468DB" w:rsidRPr="002468DB" w:rsidRDefault="002468DB" w:rsidP="002468DB">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val="en-US" w:bidi="en-US"/>
              </w:rPr>
            </w:pPr>
          </w:p>
          <w:p w14:paraId="50755885" w14:textId="77777777" w:rsidR="002468DB" w:rsidRPr="002468DB" w:rsidRDefault="002468DB" w:rsidP="002468DB">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val="en-US" w:bidi="en-US"/>
              </w:rPr>
            </w:pPr>
          </w:p>
        </w:tc>
      </w:tr>
    </w:tbl>
    <w:p w14:paraId="2E0F0689" w14:textId="77777777" w:rsidR="002468DB" w:rsidRPr="002468DB" w:rsidRDefault="002468DB" w:rsidP="000B45F6">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val="en-US" w:bidi="en-US"/>
        </w:rPr>
      </w:pPr>
    </w:p>
    <w:p w14:paraId="58A292B8" w14:textId="77777777" w:rsidR="000B45F6" w:rsidRPr="002468DB" w:rsidRDefault="000B45F6" w:rsidP="000B45F6">
      <w:pPr>
        <w:widowControl w:val="0"/>
        <w:tabs>
          <w:tab w:val="left" w:pos="180"/>
          <w:tab w:val="left" w:pos="360"/>
        </w:tabs>
        <w:suppressAutoHyphens/>
        <w:autoSpaceDE w:val="0"/>
        <w:autoSpaceDN w:val="0"/>
        <w:adjustRightInd w:val="0"/>
        <w:spacing w:after="113" w:line="250" w:lineRule="atLeast"/>
        <w:textAlignment w:val="center"/>
        <w:rPr>
          <w:rFonts w:ascii="Arial" w:eastAsia="Times New Roman" w:hAnsi="Arial" w:cs="Interstate-Light"/>
          <w:color w:val="000000"/>
          <w:sz w:val="24"/>
          <w:szCs w:val="24"/>
          <w:lang w:val="en-US" w:bidi="en-US"/>
        </w:rPr>
      </w:pPr>
      <w:r w:rsidRPr="002468DB">
        <w:rPr>
          <w:rFonts w:ascii="Arial" w:eastAsia="Times New Roman" w:hAnsi="Arial" w:cs="Interstate-Bold"/>
          <w:b/>
          <w:bCs/>
          <w:color w:val="000000"/>
          <w:sz w:val="24"/>
          <w:szCs w:val="24"/>
          <w:lang w:val="en-US" w:bidi="en-US"/>
        </w:rPr>
        <w:lastRenderedPageBreak/>
        <w:t>7.</w:t>
      </w:r>
      <w:r w:rsidRPr="002468DB">
        <w:rPr>
          <w:rFonts w:ascii="Arial" w:eastAsia="Times New Roman" w:hAnsi="Arial" w:cs="Interstate-Bold"/>
          <w:b/>
          <w:bCs/>
          <w:color w:val="000000"/>
          <w:sz w:val="24"/>
          <w:szCs w:val="24"/>
          <w:lang w:val="en-US" w:bidi="en-US"/>
        </w:rPr>
        <w:tab/>
      </w:r>
      <w:r w:rsidRPr="002468DB">
        <w:rPr>
          <w:rFonts w:ascii="Arial" w:eastAsia="Times New Roman" w:hAnsi="Arial" w:cs="Interstate-Bold"/>
          <w:b/>
          <w:bCs/>
          <w:color w:val="000000"/>
          <w:sz w:val="24"/>
          <w:szCs w:val="24"/>
          <w:lang w:val="en-US" w:bidi="en-US"/>
        </w:rPr>
        <w:tab/>
        <w:t>REFEREES</w:t>
      </w:r>
    </w:p>
    <w:p w14:paraId="6FE389DD" w14:textId="3BE7E64A" w:rsidR="000B45F6" w:rsidRPr="002468DB" w:rsidRDefault="000B45F6" w:rsidP="000B45F6">
      <w:pPr>
        <w:widowControl w:val="0"/>
        <w:tabs>
          <w:tab w:val="left" w:pos="180"/>
          <w:tab w:val="left" w:pos="360"/>
        </w:tabs>
        <w:suppressAutoHyphens/>
        <w:autoSpaceDE w:val="0"/>
        <w:autoSpaceDN w:val="0"/>
        <w:adjustRightInd w:val="0"/>
        <w:spacing w:after="113" w:line="250" w:lineRule="atLeast"/>
        <w:textAlignment w:val="center"/>
        <w:rPr>
          <w:rFonts w:ascii="Arial" w:eastAsia="Times New Roman" w:hAnsi="Arial" w:cs="Interstate-Light"/>
          <w:color w:val="000000"/>
          <w:sz w:val="24"/>
          <w:szCs w:val="24"/>
          <w:lang w:val="en-US" w:bidi="en-US"/>
        </w:rPr>
      </w:pPr>
      <w:r w:rsidRPr="002468DB">
        <w:rPr>
          <w:rFonts w:ascii="Arial" w:eastAsia="Times New Roman" w:hAnsi="Arial" w:cs="Interstate-Light"/>
          <w:color w:val="000000"/>
          <w:sz w:val="24"/>
          <w:szCs w:val="24"/>
          <w:lang w:val="en-US" w:bidi="en-US"/>
        </w:rPr>
        <w:t xml:space="preserve">Please list the details of two persons who are willing to provide references for you.  They should be persons who know you (but who are not members of your family) and who are qualified to give an opinion about how you are suitable for the post. </w:t>
      </w:r>
      <w:r w:rsidR="001F0F0D" w:rsidRPr="002468DB">
        <w:rPr>
          <w:rFonts w:ascii="Arial" w:eastAsia="Times New Roman" w:hAnsi="Arial" w:cs="Interstate-Light"/>
          <w:color w:val="000000"/>
          <w:sz w:val="24"/>
          <w:szCs w:val="24"/>
          <w:lang w:val="en-US" w:bidi="en-US"/>
        </w:rPr>
        <w:t>We will not contact referees</w:t>
      </w:r>
      <w:r w:rsidRPr="002468DB">
        <w:rPr>
          <w:rFonts w:ascii="Arial" w:eastAsia="Times New Roman" w:hAnsi="Arial" w:cs="Interstate-Light"/>
          <w:color w:val="000000"/>
          <w:sz w:val="24"/>
          <w:szCs w:val="24"/>
          <w:lang w:val="en-US" w:bidi="en-US"/>
        </w:rPr>
        <w:t xml:space="preserve"> unless and until we are prepared to offer the post to you.</w:t>
      </w:r>
    </w:p>
    <w:p w14:paraId="072CC824" w14:textId="77777777" w:rsidR="000B45F6" w:rsidRPr="002468DB" w:rsidRDefault="000B45F6" w:rsidP="000B45F6">
      <w:pPr>
        <w:widowControl w:val="0"/>
        <w:tabs>
          <w:tab w:val="left" w:pos="180"/>
          <w:tab w:val="left" w:pos="360"/>
        </w:tabs>
        <w:suppressAutoHyphens/>
        <w:autoSpaceDE w:val="0"/>
        <w:autoSpaceDN w:val="0"/>
        <w:adjustRightInd w:val="0"/>
        <w:spacing w:after="113" w:line="250" w:lineRule="atLeast"/>
        <w:textAlignment w:val="center"/>
        <w:rPr>
          <w:rFonts w:ascii="Arial" w:eastAsia="Times New Roman" w:hAnsi="Arial" w:cs="Interstate-Light"/>
          <w:color w:val="000000"/>
          <w:sz w:val="24"/>
          <w:szCs w:val="24"/>
          <w:lang w:val="en-US" w:bidi="en-US"/>
        </w:rPr>
      </w:pPr>
      <w:r w:rsidRPr="002468DB">
        <w:rPr>
          <w:rFonts w:ascii="Arial" w:eastAsia="Times New Roman" w:hAnsi="Arial" w:cs="Interstate-Light"/>
          <w:color w:val="000000"/>
          <w:sz w:val="24"/>
          <w:szCs w:val="24"/>
          <w:lang w:val="en-US" w:bidi="en-US"/>
        </w:rPr>
        <w:t xml:space="preserve"> </w:t>
      </w:r>
    </w:p>
    <w:tbl>
      <w:tblPr>
        <w:tblW w:w="10355" w:type="dxa"/>
        <w:tblInd w:w="80" w:type="dxa"/>
        <w:tblLayout w:type="fixed"/>
        <w:tblCellMar>
          <w:left w:w="0" w:type="dxa"/>
          <w:right w:w="0" w:type="dxa"/>
        </w:tblCellMar>
        <w:tblLook w:val="0000" w:firstRow="0" w:lastRow="0" w:firstColumn="0" w:lastColumn="0" w:noHBand="0" w:noVBand="0"/>
      </w:tblPr>
      <w:tblGrid>
        <w:gridCol w:w="5177"/>
        <w:gridCol w:w="5178"/>
      </w:tblGrid>
      <w:tr w:rsidR="000B45F6" w:rsidRPr="002468DB" w14:paraId="04E6E17A" w14:textId="77777777" w:rsidTr="007B561D">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06D36F"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val="en-US" w:bidi="en-US"/>
              </w:rPr>
            </w:pPr>
            <w:r w:rsidRPr="002468DB">
              <w:rPr>
                <w:rFonts w:ascii="Arial" w:eastAsia="Times New Roman" w:hAnsi="Arial" w:cs="Interstate-Light"/>
                <w:color w:val="000000"/>
                <w:sz w:val="24"/>
                <w:szCs w:val="24"/>
                <w:lang w:val="en-US" w:bidi="en-US"/>
              </w:rPr>
              <w:t>Name:</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EA38AC"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val="en-US" w:bidi="en-US"/>
              </w:rPr>
            </w:pPr>
            <w:r w:rsidRPr="002468DB">
              <w:rPr>
                <w:rFonts w:ascii="Arial" w:eastAsia="Times New Roman" w:hAnsi="Arial" w:cs="Interstate-Light"/>
                <w:color w:val="000000"/>
                <w:sz w:val="24"/>
                <w:szCs w:val="24"/>
                <w:lang w:val="en-US" w:bidi="en-US"/>
              </w:rPr>
              <w:t>Name:</w:t>
            </w:r>
          </w:p>
          <w:p w14:paraId="108CCED1"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val="en-US" w:bidi="en-US"/>
              </w:rPr>
            </w:pPr>
          </w:p>
        </w:tc>
      </w:tr>
      <w:tr w:rsidR="000B45F6" w:rsidRPr="002468DB" w14:paraId="4EFD3694" w14:textId="77777777" w:rsidTr="007B561D">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0AACA0"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val="en-US" w:bidi="en-US"/>
              </w:rPr>
            </w:pPr>
            <w:r w:rsidRPr="002468DB">
              <w:rPr>
                <w:rFonts w:ascii="Arial" w:eastAsia="Times New Roman" w:hAnsi="Arial" w:cs="Interstate-Light"/>
                <w:color w:val="000000"/>
                <w:sz w:val="24"/>
                <w:szCs w:val="24"/>
                <w:lang w:val="en-US" w:bidi="en-US"/>
              </w:rPr>
              <w:t>E-mail:</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8D5DD3"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val="en-US" w:bidi="en-US"/>
              </w:rPr>
            </w:pPr>
            <w:r w:rsidRPr="002468DB">
              <w:rPr>
                <w:rFonts w:ascii="Arial" w:eastAsia="Times New Roman" w:hAnsi="Arial" w:cs="Interstate-Light"/>
                <w:color w:val="000000"/>
                <w:sz w:val="24"/>
                <w:szCs w:val="24"/>
                <w:lang w:val="en-US" w:bidi="en-US"/>
              </w:rPr>
              <w:t>E-mail:</w:t>
            </w:r>
          </w:p>
          <w:p w14:paraId="6755507A"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val="en-US" w:bidi="en-US"/>
              </w:rPr>
            </w:pPr>
          </w:p>
        </w:tc>
      </w:tr>
      <w:tr w:rsidR="000B45F6" w:rsidRPr="002468DB" w14:paraId="34EA6404" w14:textId="77777777" w:rsidTr="007B561D">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23B8EF"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val="en-US" w:bidi="en-US"/>
              </w:rPr>
            </w:pPr>
            <w:r w:rsidRPr="002468DB">
              <w:rPr>
                <w:rFonts w:ascii="Arial" w:eastAsia="Times New Roman" w:hAnsi="Arial" w:cs="Interstate-Light"/>
                <w:color w:val="000000"/>
                <w:sz w:val="24"/>
                <w:szCs w:val="24"/>
                <w:lang w:val="en-US" w:bidi="en-US"/>
              </w:rPr>
              <w:t>Telephone No.:</w:t>
            </w:r>
          </w:p>
          <w:p w14:paraId="6C7A9B9D"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val="en-US" w:bidi="en-US"/>
              </w:rPr>
            </w:pP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B0BA5D"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val="en-US" w:bidi="en-US"/>
              </w:rPr>
            </w:pPr>
            <w:r w:rsidRPr="002468DB">
              <w:rPr>
                <w:rFonts w:ascii="Arial" w:eastAsia="Times New Roman" w:hAnsi="Arial" w:cs="Interstate-Light"/>
                <w:color w:val="000000"/>
                <w:sz w:val="24"/>
                <w:szCs w:val="24"/>
                <w:lang w:val="en-US" w:bidi="en-US"/>
              </w:rPr>
              <w:t>Telephone No.:</w:t>
            </w:r>
          </w:p>
        </w:tc>
      </w:tr>
      <w:tr w:rsidR="000B45F6" w:rsidRPr="002468DB" w14:paraId="6C991C6F" w14:textId="77777777" w:rsidTr="007B561D">
        <w:trPr>
          <w:trHeight w:val="653"/>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0BCC51"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val="en-US" w:bidi="en-US"/>
              </w:rPr>
            </w:pPr>
            <w:r w:rsidRPr="002468DB">
              <w:rPr>
                <w:rFonts w:ascii="Arial" w:eastAsia="Times New Roman" w:hAnsi="Arial" w:cs="Interstate-Light"/>
                <w:color w:val="000000"/>
                <w:sz w:val="24"/>
                <w:szCs w:val="24"/>
                <w:lang w:val="en-US" w:bidi="en-US"/>
              </w:rPr>
              <w:t>Relationship to you:</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A9F141"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val="en-US" w:bidi="en-US"/>
              </w:rPr>
            </w:pPr>
            <w:r w:rsidRPr="002468DB">
              <w:rPr>
                <w:rFonts w:ascii="Arial" w:eastAsia="Times New Roman" w:hAnsi="Arial" w:cs="Interstate-Light"/>
                <w:color w:val="000000"/>
                <w:sz w:val="24"/>
                <w:szCs w:val="24"/>
                <w:lang w:val="en-US" w:bidi="en-US"/>
              </w:rPr>
              <w:t>Relationship to you:</w:t>
            </w:r>
          </w:p>
        </w:tc>
      </w:tr>
    </w:tbl>
    <w:p w14:paraId="48E4B5A6" w14:textId="77777777" w:rsidR="000B45F6" w:rsidRPr="002468DB" w:rsidRDefault="000B45F6" w:rsidP="000B45F6">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val="en-US" w:bidi="en-US"/>
        </w:rPr>
      </w:pPr>
    </w:p>
    <w:p w14:paraId="09198DBB" w14:textId="77777777" w:rsidR="000B45F6" w:rsidRPr="002468DB" w:rsidRDefault="000B45F6" w:rsidP="000B45F6">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val="en-US" w:bidi="en-US"/>
        </w:rPr>
      </w:pPr>
    </w:p>
    <w:p w14:paraId="345EEC0B" w14:textId="77777777" w:rsidR="000B45F6" w:rsidRPr="002468DB" w:rsidRDefault="000B45F6" w:rsidP="000B45F6">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b/>
          <w:color w:val="000000"/>
          <w:sz w:val="24"/>
          <w:szCs w:val="24"/>
          <w:lang w:val="en-US" w:bidi="en-US"/>
        </w:rPr>
      </w:pPr>
      <w:r w:rsidRPr="002468DB">
        <w:rPr>
          <w:rFonts w:ascii="Arial" w:eastAsia="Times New Roman" w:hAnsi="Arial" w:cs="Interstate-Light"/>
          <w:b/>
          <w:color w:val="000000"/>
          <w:sz w:val="24"/>
          <w:szCs w:val="24"/>
          <w:lang w:val="en-US" w:bidi="en-US"/>
        </w:rPr>
        <w:t xml:space="preserve">8. </w:t>
      </w:r>
      <w:r w:rsidRPr="002468DB">
        <w:rPr>
          <w:rFonts w:ascii="Arial" w:eastAsia="Times New Roman" w:hAnsi="Arial" w:cs="Interstate-Light"/>
          <w:b/>
          <w:color w:val="000000"/>
          <w:sz w:val="24"/>
          <w:szCs w:val="24"/>
          <w:lang w:val="en-US" w:bidi="en-US"/>
        </w:rPr>
        <w:tab/>
        <w:t>SPECIAL REQUIREMENTS</w:t>
      </w:r>
    </w:p>
    <w:p w14:paraId="389222CF" w14:textId="77777777" w:rsidR="000B45F6" w:rsidRPr="002468DB" w:rsidRDefault="000B45F6" w:rsidP="000B45F6">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b/>
          <w:color w:val="000000"/>
          <w:sz w:val="24"/>
          <w:szCs w:val="24"/>
          <w:lang w:val="en-US" w:bidi="en-US"/>
        </w:rPr>
      </w:pPr>
    </w:p>
    <w:p w14:paraId="594E3D9C" w14:textId="77777777" w:rsidR="000B45F6" w:rsidRPr="002468DB" w:rsidRDefault="000B45F6" w:rsidP="000B45F6">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bidi="en-US"/>
        </w:rPr>
      </w:pPr>
      <w:r w:rsidRPr="002468DB">
        <w:rPr>
          <w:rFonts w:ascii="Arial" w:eastAsia="Times New Roman" w:hAnsi="Arial" w:cs="Interstate-Light"/>
          <w:color w:val="000000"/>
          <w:sz w:val="24"/>
          <w:szCs w:val="24"/>
          <w:lang w:bidi="en-US"/>
        </w:rPr>
        <w:t>Please list any special requirements or reasonable adjustments needed if you are offered an interview.  The company is an equal opportunities employer and as such welcomes applications from all applicants who are qualified to undertake the role.</w:t>
      </w:r>
    </w:p>
    <w:p w14:paraId="299E5E6B" w14:textId="77777777" w:rsidR="000B45F6" w:rsidRPr="002468DB" w:rsidRDefault="000B45F6" w:rsidP="000B45F6">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val="en-US" w:bidi="en-US"/>
        </w:rPr>
      </w:pPr>
    </w:p>
    <w:tbl>
      <w:tblPr>
        <w:tblStyle w:val="TableGrid1"/>
        <w:tblW w:w="10348" w:type="dxa"/>
        <w:tblInd w:w="108" w:type="dxa"/>
        <w:tblLook w:val="04A0" w:firstRow="1" w:lastRow="0" w:firstColumn="1" w:lastColumn="0" w:noHBand="0" w:noVBand="1"/>
      </w:tblPr>
      <w:tblGrid>
        <w:gridCol w:w="10348"/>
      </w:tblGrid>
      <w:tr w:rsidR="000B45F6" w:rsidRPr="002468DB" w14:paraId="75B14529" w14:textId="77777777" w:rsidTr="00815063">
        <w:trPr>
          <w:trHeight w:val="729"/>
        </w:trPr>
        <w:tc>
          <w:tcPr>
            <w:tcW w:w="10348" w:type="dxa"/>
          </w:tcPr>
          <w:p w14:paraId="3B98F30E" w14:textId="77777777" w:rsidR="000B45F6" w:rsidRPr="002468DB" w:rsidRDefault="000B45F6" w:rsidP="00815063">
            <w:pPr>
              <w:widowControl w:val="0"/>
              <w:tabs>
                <w:tab w:val="left" w:pos="180"/>
                <w:tab w:val="left" w:pos="360"/>
              </w:tabs>
              <w:suppressAutoHyphens/>
              <w:autoSpaceDE w:val="0"/>
              <w:autoSpaceDN w:val="0"/>
              <w:adjustRightInd w:val="0"/>
              <w:spacing w:line="250" w:lineRule="atLeast"/>
              <w:textAlignment w:val="center"/>
              <w:rPr>
                <w:rFonts w:eastAsia="Times New Roman" w:cs="Interstate-Light"/>
                <w:color w:val="000000"/>
                <w:szCs w:val="24"/>
                <w:lang w:val="en-US" w:bidi="en-US"/>
              </w:rPr>
            </w:pPr>
          </w:p>
        </w:tc>
      </w:tr>
    </w:tbl>
    <w:p w14:paraId="2CB7375F" w14:textId="77777777" w:rsidR="000B45F6" w:rsidRPr="002468DB" w:rsidRDefault="000B45F6" w:rsidP="000B45F6">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val="en-US" w:bidi="en-US"/>
        </w:rPr>
      </w:pPr>
    </w:p>
    <w:p w14:paraId="0BD40C8F" w14:textId="77777777" w:rsidR="000B45F6" w:rsidRPr="002468DB" w:rsidRDefault="000B45F6" w:rsidP="000B45F6">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val="en-US" w:bidi="en-US"/>
        </w:rPr>
      </w:pPr>
      <w:r w:rsidRPr="002468DB">
        <w:rPr>
          <w:rFonts w:ascii="Arial" w:eastAsia="Times New Roman" w:hAnsi="Arial" w:cs="Interstate-Light"/>
          <w:color w:val="000000"/>
          <w:sz w:val="24"/>
          <w:szCs w:val="24"/>
          <w:lang w:val="en-US" w:bidi="en-US"/>
        </w:rPr>
        <w:tab/>
      </w:r>
    </w:p>
    <w:p w14:paraId="60F283A4" w14:textId="77777777" w:rsidR="000B45F6" w:rsidRPr="002468DB" w:rsidRDefault="000B45F6" w:rsidP="000B45F6">
      <w:pPr>
        <w:widowControl w:val="0"/>
        <w:tabs>
          <w:tab w:val="left" w:pos="180"/>
          <w:tab w:val="left" w:pos="360"/>
        </w:tabs>
        <w:suppressAutoHyphens/>
        <w:autoSpaceDE w:val="0"/>
        <w:autoSpaceDN w:val="0"/>
        <w:adjustRightInd w:val="0"/>
        <w:spacing w:after="113" w:line="250" w:lineRule="atLeast"/>
        <w:textAlignment w:val="center"/>
        <w:rPr>
          <w:rFonts w:ascii="Arial" w:eastAsia="Times New Roman" w:hAnsi="Arial" w:cs="Interstate-Bold"/>
          <w:b/>
          <w:bCs/>
          <w:color w:val="000000"/>
          <w:sz w:val="24"/>
          <w:szCs w:val="24"/>
          <w:lang w:val="en-US" w:bidi="en-US"/>
        </w:rPr>
      </w:pPr>
    </w:p>
    <w:p w14:paraId="52B12589" w14:textId="77777777" w:rsidR="000B45F6" w:rsidRPr="002468DB" w:rsidRDefault="000B45F6" w:rsidP="000B45F6">
      <w:pPr>
        <w:widowControl w:val="0"/>
        <w:tabs>
          <w:tab w:val="left" w:pos="180"/>
          <w:tab w:val="left" w:pos="360"/>
        </w:tabs>
        <w:suppressAutoHyphens/>
        <w:autoSpaceDE w:val="0"/>
        <w:autoSpaceDN w:val="0"/>
        <w:adjustRightInd w:val="0"/>
        <w:spacing w:after="113" w:line="250" w:lineRule="atLeast"/>
        <w:textAlignment w:val="center"/>
        <w:rPr>
          <w:rFonts w:ascii="Arial" w:eastAsia="Times New Roman" w:hAnsi="Arial" w:cs="Interstate-Light"/>
          <w:color w:val="000000"/>
          <w:sz w:val="24"/>
          <w:szCs w:val="24"/>
          <w:lang w:val="en-US" w:bidi="en-US"/>
        </w:rPr>
      </w:pPr>
      <w:r w:rsidRPr="002468DB">
        <w:rPr>
          <w:rFonts w:ascii="Arial" w:eastAsia="Times New Roman" w:hAnsi="Arial" w:cs="Interstate-Bold"/>
          <w:b/>
          <w:bCs/>
          <w:color w:val="000000"/>
          <w:sz w:val="24"/>
          <w:szCs w:val="24"/>
          <w:lang w:val="en-US" w:bidi="en-US"/>
        </w:rPr>
        <w:t>9.</w:t>
      </w:r>
      <w:r w:rsidRPr="002468DB">
        <w:rPr>
          <w:rFonts w:ascii="Arial" w:eastAsia="Times New Roman" w:hAnsi="Arial" w:cs="Interstate-Bold"/>
          <w:b/>
          <w:bCs/>
          <w:color w:val="000000"/>
          <w:sz w:val="24"/>
          <w:szCs w:val="24"/>
          <w:lang w:val="en-US" w:bidi="en-US"/>
        </w:rPr>
        <w:tab/>
      </w:r>
      <w:r w:rsidRPr="002468DB">
        <w:rPr>
          <w:rFonts w:ascii="Arial" w:eastAsia="Times New Roman" w:hAnsi="Arial" w:cs="Interstate-Bold"/>
          <w:b/>
          <w:bCs/>
          <w:color w:val="000000"/>
          <w:sz w:val="24"/>
          <w:szCs w:val="24"/>
          <w:lang w:val="en-US" w:bidi="en-US"/>
        </w:rPr>
        <w:tab/>
        <w:t>VERIFICATION OF INFORMATION</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0B45F6" w:rsidRPr="002468DB" w14:paraId="050B8E9B" w14:textId="77777777" w:rsidTr="00815063">
        <w:trPr>
          <w:trHeight w:val="1481"/>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F9D561"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val="en-US" w:bidi="en-US"/>
              </w:rPr>
            </w:pPr>
            <w:r w:rsidRPr="002468DB">
              <w:rPr>
                <w:rFonts w:ascii="Arial" w:eastAsia="Times New Roman" w:hAnsi="Arial" w:cs="Interstate-Light"/>
                <w:color w:val="000000"/>
                <w:sz w:val="24"/>
                <w:szCs w:val="24"/>
                <w:lang w:val="en-US" w:bidi="en-US"/>
              </w:rPr>
              <w:t>I declare that all information which I have provided is correct.  I understand that any false information given may result in a job offer being withdrawn or my employment terminated.</w:t>
            </w:r>
          </w:p>
          <w:p w14:paraId="3B7BD78F"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val="en-US" w:bidi="en-US"/>
              </w:rPr>
            </w:pPr>
          </w:p>
          <w:p w14:paraId="19096364"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val="en-US" w:bidi="en-US"/>
              </w:rPr>
            </w:pPr>
          </w:p>
          <w:p w14:paraId="1836B006" w14:textId="77777777" w:rsidR="000B45F6" w:rsidRPr="002468DB" w:rsidRDefault="000B45F6" w:rsidP="00815063">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val="en-US" w:bidi="en-US"/>
              </w:rPr>
            </w:pPr>
            <w:r w:rsidRPr="002468DB">
              <w:rPr>
                <w:rFonts w:ascii="Arial" w:eastAsia="Times New Roman" w:hAnsi="Arial" w:cs="Interstate-Light"/>
                <w:color w:val="000000"/>
                <w:sz w:val="24"/>
                <w:szCs w:val="24"/>
                <w:lang w:val="en-US" w:bidi="en-US"/>
              </w:rPr>
              <w:t>Signature:                                                                                Date:</w:t>
            </w:r>
          </w:p>
        </w:tc>
      </w:tr>
    </w:tbl>
    <w:tbl>
      <w:tblPr>
        <w:tblpPr w:leftFromText="180" w:rightFromText="180" w:vertAnchor="text" w:horzAnchor="margin" w:tblpY="66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0B45F6" w:rsidRPr="002468DB" w14:paraId="3B03F691" w14:textId="77777777" w:rsidTr="00815063">
        <w:tc>
          <w:tcPr>
            <w:tcW w:w="10314" w:type="dxa"/>
          </w:tcPr>
          <w:p w14:paraId="276A7B2B" w14:textId="77777777" w:rsidR="000B45F6" w:rsidRPr="002468DB" w:rsidRDefault="000B45F6" w:rsidP="00815063">
            <w:pPr>
              <w:widowControl w:val="0"/>
              <w:tabs>
                <w:tab w:val="left" w:pos="180"/>
                <w:tab w:val="left" w:pos="360"/>
              </w:tabs>
              <w:suppressAutoHyphens/>
              <w:autoSpaceDE w:val="0"/>
              <w:autoSpaceDN w:val="0"/>
              <w:adjustRightInd w:val="0"/>
              <w:spacing w:after="113" w:line="250" w:lineRule="atLeast"/>
              <w:textAlignment w:val="center"/>
              <w:rPr>
                <w:rFonts w:ascii="Arial" w:eastAsia="Times New Roman" w:hAnsi="Arial" w:cs="Interstate-Bold"/>
                <w:b/>
                <w:bCs/>
                <w:color w:val="000000"/>
                <w:sz w:val="24"/>
                <w:szCs w:val="24"/>
                <w:lang w:bidi="en-US"/>
              </w:rPr>
            </w:pPr>
            <w:r w:rsidRPr="002468DB">
              <w:rPr>
                <w:rFonts w:ascii="Arial" w:eastAsia="Times New Roman" w:hAnsi="Arial" w:cs="Interstate-Bold"/>
                <w:b/>
                <w:bCs/>
                <w:color w:val="000000"/>
                <w:sz w:val="24"/>
                <w:szCs w:val="24"/>
                <w:lang w:bidi="en-US"/>
              </w:rPr>
              <w:t>START DATE</w:t>
            </w:r>
          </w:p>
        </w:tc>
      </w:tr>
      <w:tr w:rsidR="000B45F6" w:rsidRPr="002468DB" w14:paraId="296D83D9" w14:textId="77777777" w:rsidTr="00815063">
        <w:trPr>
          <w:trHeight w:val="892"/>
        </w:trPr>
        <w:tc>
          <w:tcPr>
            <w:tcW w:w="10314" w:type="dxa"/>
          </w:tcPr>
          <w:p w14:paraId="2216D944" w14:textId="77777777" w:rsidR="000B45F6" w:rsidRPr="002468DB" w:rsidRDefault="000B45F6" w:rsidP="00815063">
            <w:pPr>
              <w:widowControl w:val="0"/>
              <w:tabs>
                <w:tab w:val="left" w:pos="180"/>
                <w:tab w:val="left" w:pos="360"/>
              </w:tabs>
              <w:suppressAutoHyphens/>
              <w:autoSpaceDE w:val="0"/>
              <w:autoSpaceDN w:val="0"/>
              <w:adjustRightInd w:val="0"/>
              <w:spacing w:after="113" w:line="250" w:lineRule="atLeast"/>
              <w:textAlignment w:val="center"/>
              <w:rPr>
                <w:rFonts w:ascii="Arial" w:eastAsia="Times New Roman" w:hAnsi="Arial" w:cs="Interstate-Bold"/>
                <w:bCs/>
                <w:color w:val="000000"/>
                <w:sz w:val="24"/>
                <w:szCs w:val="24"/>
                <w:lang w:val="en-AU" w:bidi="en-US"/>
              </w:rPr>
            </w:pPr>
            <w:r w:rsidRPr="002468DB">
              <w:rPr>
                <w:rFonts w:ascii="Arial" w:eastAsia="Times New Roman" w:hAnsi="Arial" w:cs="Interstate-Bold"/>
                <w:bCs/>
                <w:color w:val="000000"/>
                <w:sz w:val="24"/>
                <w:szCs w:val="24"/>
                <w:lang w:val="en-AU" w:bidi="en-US"/>
              </w:rPr>
              <w:t>If you were selected, when could you start?  Please give period of notice and details of any booked holidays if applicable.</w:t>
            </w:r>
          </w:p>
          <w:p w14:paraId="6199CF35" w14:textId="77777777" w:rsidR="000B45F6" w:rsidRPr="002468DB" w:rsidRDefault="000B45F6" w:rsidP="00815063">
            <w:pPr>
              <w:widowControl w:val="0"/>
              <w:tabs>
                <w:tab w:val="left" w:pos="180"/>
                <w:tab w:val="left" w:pos="360"/>
              </w:tabs>
              <w:suppressAutoHyphens/>
              <w:autoSpaceDE w:val="0"/>
              <w:autoSpaceDN w:val="0"/>
              <w:adjustRightInd w:val="0"/>
              <w:spacing w:after="113" w:line="250" w:lineRule="atLeast"/>
              <w:textAlignment w:val="center"/>
              <w:rPr>
                <w:rFonts w:ascii="Arial" w:eastAsia="Times New Roman" w:hAnsi="Arial" w:cs="Interstate-Bold"/>
                <w:bCs/>
                <w:color w:val="000000"/>
                <w:sz w:val="24"/>
                <w:szCs w:val="24"/>
                <w:lang w:bidi="en-US"/>
              </w:rPr>
            </w:pPr>
          </w:p>
          <w:p w14:paraId="64AF055C" w14:textId="77777777" w:rsidR="000B45F6" w:rsidRPr="002468DB" w:rsidRDefault="000B45F6" w:rsidP="00815063">
            <w:pPr>
              <w:widowControl w:val="0"/>
              <w:tabs>
                <w:tab w:val="left" w:pos="180"/>
                <w:tab w:val="left" w:pos="360"/>
              </w:tabs>
              <w:suppressAutoHyphens/>
              <w:autoSpaceDE w:val="0"/>
              <w:autoSpaceDN w:val="0"/>
              <w:adjustRightInd w:val="0"/>
              <w:spacing w:after="113" w:line="250" w:lineRule="atLeast"/>
              <w:textAlignment w:val="center"/>
              <w:rPr>
                <w:rFonts w:ascii="Arial" w:eastAsia="Times New Roman" w:hAnsi="Arial" w:cs="Interstate-Bold"/>
                <w:bCs/>
                <w:color w:val="000000"/>
                <w:sz w:val="24"/>
                <w:szCs w:val="24"/>
                <w:lang w:bidi="en-US"/>
              </w:rPr>
            </w:pPr>
          </w:p>
        </w:tc>
      </w:tr>
    </w:tbl>
    <w:p w14:paraId="6967E51C" w14:textId="77777777" w:rsidR="000B45F6" w:rsidRPr="002468DB" w:rsidRDefault="000B45F6" w:rsidP="000B45F6">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val="en-US" w:bidi="en-US"/>
        </w:rPr>
      </w:pPr>
    </w:p>
    <w:p w14:paraId="51CD55BD" w14:textId="77777777" w:rsidR="000B45F6" w:rsidRPr="002468DB" w:rsidRDefault="000B45F6" w:rsidP="000B45F6">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val="en-US" w:bidi="en-US"/>
        </w:rPr>
      </w:pPr>
    </w:p>
    <w:sectPr w:rsidR="000B45F6" w:rsidRPr="002468DB" w:rsidSect="00815063">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F4259" w14:textId="77777777" w:rsidR="00335B8F" w:rsidRDefault="00335B8F">
      <w:pPr>
        <w:spacing w:after="0" w:line="240" w:lineRule="auto"/>
      </w:pPr>
      <w:r>
        <w:separator/>
      </w:r>
    </w:p>
  </w:endnote>
  <w:endnote w:type="continuationSeparator" w:id="0">
    <w:p w14:paraId="18D7D308" w14:textId="77777777" w:rsidR="00335B8F" w:rsidRDefault="0033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Interstate-Light">
    <w:altName w:val="Courier New"/>
    <w:charset w:val="00"/>
    <w:family w:val="auto"/>
    <w:pitch w:val="variable"/>
    <w:sig w:usb0="00000000"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DCFEE" w14:textId="77777777" w:rsidR="00815063" w:rsidRDefault="00815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6692" w14:textId="77777777" w:rsidR="00815063" w:rsidRDefault="00815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AF1C" w14:textId="77777777" w:rsidR="00815063" w:rsidRDefault="00815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DC143" w14:textId="77777777" w:rsidR="00335B8F" w:rsidRDefault="00335B8F">
      <w:pPr>
        <w:spacing w:after="0" w:line="240" w:lineRule="auto"/>
      </w:pPr>
      <w:r>
        <w:separator/>
      </w:r>
    </w:p>
  </w:footnote>
  <w:footnote w:type="continuationSeparator" w:id="0">
    <w:p w14:paraId="7D578884" w14:textId="77777777" w:rsidR="00335B8F" w:rsidRDefault="00335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1921" w14:textId="77777777" w:rsidR="00815063" w:rsidRDefault="00815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C0C6" w14:textId="77777777" w:rsidR="00815063" w:rsidRDefault="00815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85ACB" w14:textId="77777777" w:rsidR="00815063" w:rsidRDefault="00815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7B97"/>
    <w:multiLevelType w:val="hybridMultilevel"/>
    <w:tmpl w:val="21E46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B13E7D"/>
    <w:multiLevelType w:val="hybridMultilevel"/>
    <w:tmpl w:val="A0E61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B423B1"/>
    <w:multiLevelType w:val="hybridMultilevel"/>
    <w:tmpl w:val="C7F0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C33BC"/>
    <w:multiLevelType w:val="hybridMultilevel"/>
    <w:tmpl w:val="C85AB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3E1D5F"/>
    <w:multiLevelType w:val="hybridMultilevel"/>
    <w:tmpl w:val="713A2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11F106D"/>
    <w:multiLevelType w:val="hybridMultilevel"/>
    <w:tmpl w:val="BAAA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1CD8"/>
    <w:rsid w:val="00000E76"/>
    <w:rsid w:val="00003CED"/>
    <w:rsid w:val="00003D95"/>
    <w:rsid w:val="000049D1"/>
    <w:rsid w:val="00005577"/>
    <w:rsid w:val="000064D6"/>
    <w:rsid w:val="000139CB"/>
    <w:rsid w:val="00016CC0"/>
    <w:rsid w:val="00021A4F"/>
    <w:rsid w:val="00022D66"/>
    <w:rsid w:val="00023738"/>
    <w:rsid w:val="00023C39"/>
    <w:rsid w:val="000263D0"/>
    <w:rsid w:val="0002715B"/>
    <w:rsid w:val="00027AD3"/>
    <w:rsid w:val="00027B71"/>
    <w:rsid w:val="0003269A"/>
    <w:rsid w:val="0003493A"/>
    <w:rsid w:val="00041ED1"/>
    <w:rsid w:val="0004317E"/>
    <w:rsid w:val="000438B2"/>
    <w:rsid w:val="00044E6E"/>
    <w:rsid w:val="0004501A"/>
    <w:rsid w:val="00046546"/>
    <w:rsid w:val="000468D1"/>
    <w:rsid w:val="0005049C"/>
    <w:rsid w:val="00050EB4"/>
    <w:rsid w:val="00052325"/>
    <w:rsid w:val="00053FB8"/>
    <w:rsid w:val="00054450"/>
    <w:rsid w:val="000604D1"/>
    <w:rsid w:val="00060650"/>
    <w:rsid w:val="00060AC2"/>
    <w:rsid w:val="00061C4F"/>
    <w:rsid w:val="00062094"/>
    <w:rsid w:val="0006326A"/>
    <w:rsid w:val="00066275"/>
    <w:rsid w:val="000666AC"/>
    <w:rsid w:val="00070C31"/>
    <w:rsid w:val="00070E64"/>
    <w:rsid w:val="00071079"/>
    <w:rsid w:val="00073E7B"/>
    <w:rsid w:val="00076388"/>
    <w:rsid w:val="00081014"/>
    <w:rsid w:val="00082816"/>
    <w:rsid w:val="0008393C"/>
    <w:rsid w:val="00083E01"/>
    <w:rsid w:val="000851FB"/>
    <w:rsid w:val="000859F0"/>
    <w:rsid w:val="00092256"/>
    <w:rsid w:val="000942AA"/>
    <w:rsid w:val="0009476F"/>
    <w:rsid w:val="000A00B1"/>
    <w:rsid w:val="000A0125"/>
    <w:rsid w:val="000A0182"/>
    <w:rsid w:val="000A31EB"/>
    <w:rsid w:val="000A3C61"/>
    <w:rsid w:val="000A4461"/>
    <w:rsid w:val="000A6E4C"/>
    <w:rsid w:val="000B0513"/>
    <w:rsid w:val="000B45F6"/>
    <w:rsid w:val="000B46D5"/>
    <w:rsid w:val="000B4A3F"/>
    <w:rsid w:val="000B4A75"/>
    <w:rsid w:val="000B5BF6"/>
    <w:rsid w:val="000B5F6D"/>
    <w:rsid w:val="000B616A"/>
    <w:rsid w:val="000B66C0"/>
    <w:rsid w:val="000B6730"/>
    <w:rsid w:val="000C2CC6"/>
    <w:rsid w:val="000C7852"/>
    <w:rsid w:val="000D1DAA"/>
    <w:rsid w:val="000D31D2"/>
    <w:rsid w:val="000D3570"/>
    <w:rsid w:val="000D4E82"/>
    <w:rsid w:val="000E2E67"/>
    <w:rsid w:val="000E300D"/>
    <w:rsid w:val="000E3F53"/>
    <w:rsid w:val="000E62FF"/>
    <w:rsid w:val="000E6C37"/>
    <w:rsid w:val="000E6CF4"/>
    <w:rsid w:val="000F5518"/>
    <w:rsid w:val="000F658C"/>
    <w:rsid w:val="000F6819"/>
    <w:rsid w:val="001012F4"/>
    <w:rsid w:val="00101645"/>
    <w:rsid w:val="00101811"/>
    <w:rsid w:val="00102289"/>
    <w:rsid w:val="001023CD"/>
    <w:rsid w:val="00103349"/>
    <w:rsid w:val="00112470"/>
    <w:rsid w:val="00112C3F"/>
    <w:rsid w:val="001139F3"/>
    <w:rsid w:val="00113A40"/>
    <w:rsid w:val="00115E1B"/>
    <w:rsid w:val="001175B1"/>
    <w:rsid w:val="001177A4"/>
    <w:rsid w:val="00117D9B"/>
    <w:rsid w:val="0012258E"/>
    <w:rsid w:val="00122D2A"/>
    <w:rsid w:val="0012328F"/>
    <w:rsid w:val="00123A4A"/>
    <w:rsid w:val="00123FC5"/>
    <w:rsid w:val="0012445F"/>
    <w:rsid w:val="00125982"/>
    <w:rsid w:val="001267B3"/>
    <w:rsid w:val="00126AEE"/>
    <w:rsid w:val="00126DD3"/>
    <w:rsid w:val="00130449"/>
    <w:rsid w:val="00131EE7"/>
    <w:rsid w:val="0013289D"/>
    <w:rsid w:val="00133425"/>
    <w:rsid w:val="001436A9"/>
    <w:rsid w:val="00144969"/>
    <w:rsid w:val="00146593"/>
    <w:rsid w:val="001471B2"/>
    <w:rsid w:val="001526E0"/>
    <w:rsid w:val="00152816"/>
    <w:rsid w:val="00152C1F"/>
    <w:rsid w:val="0015321C"/>
    <w:rsid w:val="001542CE"/>
    <w:rsid w:val="001568D6"/>
    <w:rsid w:val="00157DF4"/>
    <w:rsid w:val="00160741"/>
    <w:rsid w:val="00160DEE"/>
    <w:rsid w:val="00161C86"/>
    <w:rsid w:val="00163EB5"/>
    <w:rsid w:val="00167448"/>
    <w:rsid w:val="001706E7"/>
    <w:rsid w:val="00171C87"/>
    <w:rsid w:val="00174A4F"/>
    <w:rsid w:val="0017641D"/>
    <w:rsid w:val="0018060E"/>
    <w:rsid w:val="00182533"/>
    <w:rsid w:val="00183432"/>
    <w:rsid w:val="00183437"/>
    <w:rsid w:val="001848D4"/>
    <w:rsid w:val="0018552B"/>
    <w:rsid w:val="001875E2"/>
    <w:rsid w:val="0019239A"/>
    <w:rsid w:val="001923CA"/>
    <w:rsid w:val="001940AC"/>
    <w:rsid w:val="001973C5"/>
    <w:rsid w:val="001A0234"/>
    <w:rsid w:val="001A0E47"/>
    <w:rsid w:val="001A2341"/>
    <w:rsid w:val="001A6CEB"/>
    <w:rsid w:val="001B20F7"/>
    <w:rsid w:val="001B2CA2"/>
    <w:rsid w:val="001B2E6A"/>
    <w:rsid w:val="001B3EB4"/>
    <w:rsid w:val="001B6E4A"/>
    <w:rsid w:val="001B781D"/>
    <w:rsid w:val="001C05A0"/>
    <w:rsid w:val="001C2374"/>
    <w:rsid w:val="001C3F63"/>
    <w:rsid w:val="001C4EF8"/>
    <w:rsid w:val="001C659C"/>
    <w:rsid w:val="001D055F"/>
    <w:rsid w:val="001D13E2"/>
    <w:rsid w:val="001D1629"/>
    <w:rsid w:val="001D1B99"/>
    <w:rsid w:val="001E16EA"/>
    <w:rsid w:val="001E17E8"/>
    <w:rsid w:val="001E184B"/>
    <w:rsid w:val="001E679C"/>
    <w:rsid w:val="001E6A44"/>
    <w:rsid w:val="001E7229"/>
    <w:rsid w:val="001F0F0D"/>
    <w:rsid w:val="001F14A8"/>
    <w:rsid w:val="001F292F"/>
    <w:rsid w:val="001F3220"/>
    <w:rsid w:val="0020156B"/>
    <w:rsid w:val="0020181A"/>
    <w:rsid w:val="002056B7"/>
    <w:rsid w:val="002067FD"/>
    <w:rsid w:val="002122B2"/>
    <w:rsid w:val="002135EE"/>
    <w:rsid w:val="002156FB"/>
    <w:rsid w:val="00217831"/>
    <w:rsid w:val="00217CE7"/>
    <w:rsid w:val="00224A1E"/>
    <w:rsid w:val="00230A18"/>
    <w:rsid w:val="0023100B"/>
    <w:rsid w:val="00231488"/>
    <w:rsid w:val="00231BFA"/>
    <w:rsid w:val="00232FD2"/>
    <w:rsid w:val="002334BA"/>
    <w:rsid w:val="00235A6F"/>
    <w:rsid w:val="00237E8A"/>
    <w:rsid w:val="00240F5D"/>
    <w:rsid w:val="002422AE"/>
    <w:rsid w:val="002451CD"/>
    <w:rsid w:val="002456C1"/>
    <w:rsid w:val="00245F57"/>
    <w:rsid w:val="002468DB"/>
    <w:rsid w:val="00246F12"/>
    <w:rsid w:val="00256714"/>
    <w:rsid w:val="00256C8A"/>
    <w:rsid w:val="0025720F"/>
    <w:rsid w:val="00263852"/>
    <w:rsid w:val="00264636"/>
    <w:rsid w:val="002656E3"/>
    <w:rsid w:val="002669C5"/>
    <w:rsid w:val="002729BD"/>
    <w:rsid w:val="00273E2F"/>
    <w:rsid w:val="00274A0F"/>
    <w:rsid w:val="00274F51"/>
    <w:rsid w:val="002752C0"/>
    <w:rsid w:val="00275F72"/>
    <w:rsid w:val="00276217"/>
    <w:rsid w:val="00281B70"/>
    <w:rsid w:val="00282E44"/>
    <w:rsid w:val="00284400"/>
    <w:rsid w:val="0028489A"/>
    <w:rsid w:val="002848F3"/>
    <w:rsid w:val="002857A5"/>
    <w:rsid w:val="002905C6"/>
    <w:rsid w:val="00291C5A"/>
    <w:rsid w:val="00293DD0"/>
    <w:rsid w:val="002960F2"/>
    <w:rsid w:val="002969E7"/>
    <w:rsid w:val="00297567"/>
    <w:rsid w:val="00297570"/>
    <w:rsid w:val="002A1436"/>
    <w:rsid w:val="002A14D1"/>
    <w:rsid w:val="002A1AA1"/>
    <w:rsid w:val="002A206D"/>
    <w:rsid w:val="002A298D"/>
    <w:rsid w:val="002A2A5B"/>
    <w:rsid w:val="002A2CEE"/>
    <w:rsid w:val="002B2591"/>
    <w:rsid w:val="002B2755"/>
    <w:rsid w:val="002B2F80"/>
    <w:rsid w:val="002B4384"/>
    <w:rsid w:val="002B5935"/>
    <w:rsid w:val="002B6493"/>
    <w:rsid w:val="002B6AE5"/>
    <w:rsid w:val="002B6C95"/>
    <w:rsid w:val="002C09C8"/>
    <w:rsid w:val="002C14DA"/>
    <w:rsid w:val="002C3516"/>
    <w:rsid w:val="002C357A"/>
    <w:rsid w:val="002C3594"/>
    <w:rsid w:val="002C3849"/>
    <w:rsid w:val="002C4BE8"/>
    <w:rsid w:val="002C50A0"/>
    <w:rsid w:val="002C65F6"/>
    <w:rsid w:val="002C7EDC"/>
    <w:rsid w:val="002D4683"/>
    <w:rsid w:val="002D6167"/>
    <w:rsid w:val="002D6DEC"/>
    <w:rsid w:val="002D7F8D"/>
    <w:rsid w:val="002E0F97"/>
    <w:rsid w:val="002E1966"/>
    <w:rsid w:val="002E331E"/>
    <w:rsid w:val="002E4737"/>
    <w:rsid w:val="002E65D1"/>
    <w:rsid w:val="002E689D"/>
    <w:rsid w:val="002E6A97"/>
    <w:rsid w:val="002E6B4E"/>
    <w:rsid w:val="002E6BAA"/>
    <w:rsid w:val="002F1C97"/>
    <w:rsid w:val="002F26C2"/>
    <w:rsid w:val="002F3C98"/>
    <w:rsid w:val="002F4194"/>
    <w:rsid w:val="002F50A5"/>
    <w:rsid w:val="002F5D0B"/>
    <w:rsid w:val="00303F26"/>
    <w:rsid w:val="003060BE"/>
    <w:rsid w:val="00312ECF"/>
    <w:rsid w:val="00313AAB"/>
    <w:rsid w:val="00315DE4"/>
    <w:rsid w:val="003207DC"/>
    <w:rsid w:val="00320EFB"/>
    <w:rsid w:val="003214B8"/>
    <w:rsid w:val="00321A42"/>
    <w:rsid w:val="003220FA"/>
    <w:rsid w:val="003237FB"/>
    <w:rsid w:val="0032447E"/>
    <w:rsid w:val="003349B2"/>
    <w:rsid w:val="00335B8F"/>
    <w:rsid w:val="00340FD1"/>
    <w:rsid w:val="003415C9"/>
    <w:rsid w:val="003421D4"/>
    <w:rsid w:val="003422B7"/>
    <w:rsid w:val="003434A2"/>
    <w:rsid w:val="00344332"/>
    <w:rsid w:val="003444C6"/>
    <w:rsid w:val="00346161"/>
    <w:rsid w:val="00346AE2"/>
    <w:rsid w:val="00354016"/>
    <w:rsid w:val="00355374"/>
    <w:rsid w:val="00356F59"/>
    <w:rsid w:val="00357B7C"/>
    <w:rsid w:val="003613D3"/>
    <w:rsid w:val="00361C63"/>
    <w:rsid w:val="003626E9"/>
    <w:rsid w:val="00362C9B"/>
    <w:rsid w:val="00364021"/>
    <w:rsid w:val="00367278"/>
    <w:rsid w:val="00367F2D"/>
    <w:rsid w:val="003704D0"/>
    <w:rsid w:val="00370995"/>
    <w:rsid w:val="003720AA"/>
    <w:rsid w:val="00372BB6"/>
    <w:rsid w:val="0037302F"/>
    <w:rsid w:val="003731B2"/>
    <w:rsid w:val="0037405F"/>
    <w:rsid w:val="00374128"/>
    <w:rsid w:val="00374532"/>
    <w:rsid w:val="0037776E"/>
    <w:rsid w:val="00380EEE"/>
    <w:rsid w:val="00381D0F"/>
    <w:rsid w:val="00383E83"/>
    <w:rsid w:val="00385B56"/>
    <w:rsid w:val="00390018"/>
    <w:rsid w:val="00392B8B"/>
    <w:rsid w:val="003942E4"/>
    <w:rsid w:val="00397EDA"/>
    <w:rsid w:val="003A3AC1"/>
    <w:rsid w:val="003A57D6"/>
    <w:rsid w:val="003A67B4"/>
    <w:rsid w:val="003B285A"/>
    <w:rsid w:val="003B3AAB"/>
    <w:rsid w:val="003B4DB7"/>
    <w:rsid w:val="003B6421"/>
    <w:rsid w:val="003C08D6"/>
    <w:rsid w:val="003C3360"/>
    <w:rsid w:val="003C543F"/>
    <w:rsid w:val="003C54EC"/>
    <w:rsid w:val="003C556B"/>
    <w:rsid w:val="003C5FA0"/>
    <w:rsid w:val="003C6DB2"/>
    <w:rsid w:val="003C7483"/>
    <w:rsid w:val="003C7726"/>
    <w:rsid w:val="003D028C"/>
    <w:rsid w:val="003D13BA"/>
    <w:rsid w:val="003D60DA"/>
    <w:rsid w:val="003D659D"/>
    <w:rsid w:val="003D7436"/>
    <w:rsid w:val="003E0038"/>
    <w:rsid w:val="003E2A17"/>
    <w:rsid w:val="003E3519"/>
    <w:rsid w:val="003E6DA6"/>
    <w:rsid w:val="003F0673"/>
    <w:rsid w:val="003F1194"/>
    <w:rsid w:val="003F239D"/>
    <w:rsid w:val="003F3AF6"/>
    <w:rsid w:val="003F3DB6"/>
    <w:rsid w:val="003F5E8B"/>
    <w:rsid w:val="003F710F"/>
    <w:rsid w:val="003F7184"/>
    <w:rsid w:val="00400B75"/>
    <w:rsid w:val="00402801"/>
    <w:rsid w:val="00403EC2"/>
    <w:rsid w:val="004064E0"/>
    <w:rsid w:val="004074E7"/>
    <w:rsid w:val="00411401"/>
    <w:rsid w:val="00412DB5"/>
    <w:rsid w:val="00413DDA"/>
    <w:rsid w:val="004165B6"/>
    <w:rsid w:val="004208A8"/>
    <w:rsid w:val="00420ADF"/>
    <w:rsid w:val="004225D9"/>
    <w:rsid w:val="004255DD"/>
    <w:rsid w:val="004263CD"/>
    <w:rsid w:val="0042748D"/>
    <w:rsid w:val="0042760A"/>
    <w:rsid w:val="00431BC4"/>
    <w:rsid w:val="00432C27"/>
    <w:rsid w:val="00433076"/>
    <w:rsid w:val="00435370"/>
    <w:rsid w:val="00436278"/>
    <w:rsid w:val="00436C04"/>
    <w:rsid w:val="00437A8B"/>
    <w:rsid w:val="00440CE0"/>
    <w:rsid w:val="00446DD8"/>
    <w:rsid w:val="00460796"/>
    <w:rsid w:val="00460C71"/>
    <w:rsid w:val="00461F16"/>
    <w:rsid w:val="00464FE4"/>
    <w:rsid w:val="0047001F"/>
    <w:rsid w:val="004767DA"/>
    <w:rsid w:val="004775E0"/>
    <w:rsid w:val="0048231E"/>
    <w:rsid w:val="004842DF"/>
    <w:rsid w:val="004854E2"/>
    <w:rsid w:val="00490D4E"/>
    <w:rsid w:val="0049226F"/>
    <w:rsid w:val="00493182"/>
    <w:rsid w:val="00494A92"/>
    <w:rsid w:val="0049566E"/>
    <w:rsid w:val="004A18D4"/>
    <w:rsid w:val="004A2C87"/>
    <w:rsid w:val="004A39A7"/>
    <w:rsid w:val="004A41CF"/>
    <w:rsid w:val="004A6E72"/>
    <w:rsid w:val="004A791A"/>
    <w:rsid w:val="004B58CC"/>
    <w:rsid w:val="004B6617"/>
    <w:rsid w:val="004C38E5"/>
    <w:rsid w:val="004C4D04"/>
    <w:rsid w:val="004C7078"/>
    <w:rsid w:val="004C7D36"/>
    <w:rsid w:val="004D1A13"/>
    <w:rsid w:val="004D2783"/>
    <w:rsid w:val="004D2A6F"/>
    <w:rsid w:val="004D2E24"/>
    <w:rsid w:val="004D35B5"/>
    <w:rsid w:val="004D40E6"/>
    <w:rsid w:val="004D48F4"/>
    <w:rsid w:val="004D4C64"/>
    <w:rsid w:val="004D689A"/>
    <w:rsid w:val="004D69C6"/>
    <w:rsid w:val="004E356F"/>
    <w:rsid w:val="004E6F93"/>
    <w:rsid w:val="004E7A94"/>
    <w:rsid w:val="004F14C9"/>
    <w:rsid w:val="004F1D20"/>
    <w:rsid w:val="004F5324"/>
    <w:rsid w:val="00500082"/>
    <w:rsid w:val="005006FF"/>
    <w:rsid w:val="00500C8A"/>
    <w:rsid w:val="00501B66"/>
    <w:rsid w:val="0050214F"/>
    <w:rsid w:val="00503DEF"/>
    <w:rsid w:val="00505930"/>
    <w:rsid w:val="005123E5"/>
    <w:rsid w:val="005138FD"/>
    <w:rsid w:val="00513F3A"/>
    <w:rsid w:val="005161A3"/>
    <w:rsid w:val="00522D7A"/>
    <w:rsid w:val="00532FCC"/>
    <w:rsid w:val="00536A78"/>
    <w:rsid w:val="00540FDB"/>
    <w:rsid w:val="00545D46"/>
    <w:rsid w:val="005460AB"/>
    <w:rsid w:val="005462C5"/>
    <w:rsid w:val="005516FE"/>
    <w:rsid w:val="00554D3D"/>
    <w:rsid w:val="00554E57"/>
    <w:rsid w:val="005570EE"/>
    <w:rsid w:val="005607E5"/>
    <w:rsid w:val="005610F7"/>
    <w:rsid w:val="00562CFC"/>
    <w:rsid w:val="00562F3F"/>
    <w:rsid w:val="005647E5"/>
    <w:rsid w:val="00571D9F"/>
    <w:rsid w:val="00572F36"/>
    <w:rsid w:val="00574283"/>
    <w:rsid w:val="0057567D"/>
    <w:rsid w:val="0058145A"/>
    <w:rsid w:val="005829A4"/>
    <w:rsid w:val="005831B7"/>
    <w:rsid w:val="005831EA"/>
    <w:rsid w:val="005834AD"/>
    <w:rsid w:val="00584610"/>
    <w:rsid w:val="00585D5C"/>
    <w:rsid w:val="005906AA"/>
    <w:rsid w:val="005A2F1A"/>
    <w:rsid w:val="005A41A5"/>
    <w:rsid w:val="005B0D5D"/>
    <w:rsid w:val="005B2E4F"/>
    <w:rsid w:val="005B39DE"/>
    <w:rsid w:val="005B4467"/>
    <w:rsid w:val="005B4A2E"/>
    <w:rsid w:val="005B531C"/>
    <w:rsid w:val="005B5F9E"/>
    <w:rsid w:val="005B699A"/>
    <w:rsid w:val="005B753C"/>
    <w:rsid w:val="005C1D06"/>
    <w:rsid w:val="005C2192"/>
    <w:rsid w:val="005C4F49"/>
    <w:rsid w:val="005D075A"/>
    <w:rsid w:val="005D6F0D"/>
    <w:rsid w:val="005D756F"/>
    <w:rsid w:val="005D75AE"/>
    <w:rsid w:val="005E3080"/>
    <w:rsid w:val="005E62A3"/>
    <w:rsid w:val="005E790D"/>
    <w:rsid w:val="005F6746"/>
    <w:rsid w:val="005F7186"/>
    <w:rsid w:val="00600603"/>
    <w:rsid w:val="00600B3F"/>
    <w:rsid w:val="00600FB7"/>
    <w:rsid w:val="00601377"/>
    <w:rsid w:val="006115F5"/>
    <w:rsid w:val="006120B5"/>
    <w:rsid w:val="0061291F"/>
    <w:rsid w:val="00617D59"/>
    <w:rsid w:val="0062476B"/>
    <w:rsid w:val="006250AC"/>
    <w:rsid w:val="00625A34"/>
    <w:rsid w:val="00630C58"/>
    <w:rsid w:val="00631BC1"/>
    <w:rsid w:val="006327F1"/>
    <w:rsid w:val="00632861"/>
    <w:rsid w:val="00632C80"/>
    <w:rsid w:val="00633A4D"/>
    <w:rsid w:val="00642C20"/>
    <w:rsid w:val="0064344C"/>
    <w:rsid w:val="0064443A"/>
    <w:rsid w:val="006459CF"/>
    <w:rsid w:val="0064712D"/>
    <w:rsid w:val="0064754F"/>
    <w:rsid w:val="00647842"/>
    <w:rsid w:val="00650D00"/>
    <w:rsid w:val="00650FE6"/>
    <w:rsid w:val="00657116"/>
    <w:rsid w:val="00660896"/>
    <w:rsid w:val="00660DD7"/>
    <w:rsid w:val="0066330D"/>
    <w:rsid w:val="00663666"/>
    <w:rsid w:val="006665E4"/>
    <w:rsid w:val="006667F9"/>
    <w:rsid w:val="00666EFC"/>
    <w:rsid w:val="00671234"/>
    <w:rsid w:val="00673CA2"/>
    <w:rsid w:val="006761FF"/>
    <w:rsid w:val="00676312"/>
    <w:rsid w:val="00676E2C"/>
    <w:rsid w:val="006770AB"/>
    <w:rsid w:val="006774F6"/>
    <w:rsid w:val="00683383"/>
    <w:rsid w:val="00683CDC"/>
    <w:rsid w:val="00685114"/>
    <w:rsid w:val="00685355"/>
    <w:rsid w:val="006868F5"/>
    <w:rsid w:val="00686AFC"/>
    <w:rsid w:val="006901E5"/>
    <w:rsid w:val="00690414"/>
    <w:rsid w:val="00691F5D"/>
    <w:rsid w:val="00692954"/>
    <w:rsid w:val="00693488"/>
    <w:rsid w:val="0069506D"/>
    <w:rsid w:val="0069614D"/>
    <w:rsid w:val="006964F2"/>
    <w:rsid w:val="006A5BBC"/>
    <w:rsid w:val="006B0811"/>
    <w:rsid w:val="006B230A"/>
    <w:rsid w:val="006B3939"/>
    <w:rsid w:val="006B3B9C"/>
    <w:rsid w:val="006B60F6"/>
    <w:rsid w:val="006C1B28"/>
    <w:rsid w:val="006C2083"/>
    <w:rsid w:val="006C3820"/>
    <w:rsid w:val="006C4215"/>
    <w:rsid w:val="006C751D"/>
    <w:rsid w:val="006C7749"/>
    <w:rsid w:val="006C7CFE"/>
    <w:rsid w:val="006D3ABF"/>
    <w:rsid w:val="006D5E40"/>
    <w:rsid w:val="006D66AA"/>
    <w:rsid w:val="006E0CDA"/>
    <w:rsid w:val="006E1E9C"/>
    <w:rsid w:val="006E364A"/>
    <w:rsid w:val="006E4EA6"/>
    <w:rsid w:val="006E54C8"/>
    <w:rsid w:val="006E5A71"/>
    <w:rsid w:val="006F2690"/>
    <w:rsid w:val="006F4192"/>
    <w:rsid w:val="006F67A0"/>
    <w:rsid w:val="006F6FB4"/>
    <w:rsid w:val="00701112"/>
    <w:rsid w:val="0070290B"/>
    <w:rsid w:val="00705D3F"/>
    <w:rsid w:val="0070632A"/>
    <w:rsid w:val="00707D77"/>
    <w:rsid w:val="00707E23"/>
    <w:rsid w:val="00707FA1"/>
    <w:rsid w:val="0071272E"/>
    <w:rsid w:val="007152ED"/>
    <w:rsid w:val="00715417"/>
    <w:rsid w:val="00717171"/>
    <w:rsid w:val="00720C99"/>
    <w:rsid w:val="00724509"/>
    <w:rsid w:val="007247E9"/>
    <w:rsid w:val="007250D5"/>
    <w:rsid w:val="0072603C"/>
    <w:rsid w:val="007311C6"/>
    <w:rsid w:val="00732874"/>
    <w:rsid w:val="00740402"/>
    <w:rsid w:val="00745D88"/>
    <w:rsid w:val="00746AF4"/>
    <w:rsid w:val="00747A38"/>
    <w:rsid w:val="00752727"/>
    <w:rsid w:val="00760411"/>
    <w:rsid w:val="0076115F"/>
    <w:rsid w:val="00770AD9"/>
    <w:rsid w:val="0077114A"/>
    <w:rsid w:val="00773AAF"/>
    <w:rsid w:val="00782329"/>
    <w:rsid w:val="007839E1"/>
    <w:rsid w:val="00790011"/>
    <w:rsid w:val="00792F7E"/>
    <w:rsid w:val="00793CE2"/>
    <w:rsid w:val="007A2815"/>
    <w:rsid w:val="007A2B78"/>
    <w:rsid w:val="007B1323"/>
    <w:rsid w:val="007B2F85"/>
    <w:rsid w:val="007B33D0"/>
    <w:rsid w:val="007B4410"/>
    <w:rsid w:val="007B561D"/>
    <w:rsid w:val="007B5D8D"/>
    <w:rsid w:val="007C0BE1"/>
    <w:rsid w:val="007C6587"/>
    <w:rsid w:val="007C7F60"/>
    <w:rsid w:val="007D48F6"/>
    <w:rsid w:val="007D5831"/>
    <w:rsid w:val="007E5404"/>
    <w:rsid w:val="007E6159"/>
    <w:rsid w:val="007E6D61"/>
    <w:rsid w:val="007F091F"/>
    <w:rsid w:val="007F4122"/>
    <w:rsid w:val="007F638C"/>
    <w:rsid w:val="0080089B"/>
    <w:rsid w:val="00800B09"/>
    <w:rsid w:val="00801C0D"/>
    <w:rsid w:val="00806D13"/>
    <w:rsid w:val="00807838"/>
    <w:rsid w:val="008113B1"/>
    <w:rsid w:val="00811AB6"/>
    <w:rsid w:val="00812417"/>
    <w:rsid w:val="00815063"/>
    <w:rsid w:val="008170FA"/>
    <w:rsid w:val="00823EB7"/>
    <w:rsid w:val="00824314"/>
    <w:rsid w:val="00824DC9"/>
    <w:rsid w:val="0082588F"/>
    <w:rsid w:val="008264F5"/>
    <w:rsid w:val="0083084B"/>
    <w:rsid w:val="00831569"/>
    <w:rsid w:val="008316F8"/>
    <w:rsid w:val="00835EA9"/>
    <w:rsid w:val="008365C8"/>
    <w:rsid w:val="00840E99"/>
    <w:rsid w:val="008447E1"/>
    <w:rsid w:val="0084551C"/>
    <w:rsid w:val="00845B92"/>
    <w:rsid w:val="008472F5"/>
    <w:rsid w:val="0084743A"/>
    <w:rsid w:val="0085256A"/>
    <w:rsid w:val="00853A57"/>
    <w:rsid w:val="0085567E"/>
    <w:rsid w:val="00857006"/>
    <w:rsid w:val="00871BEF"/>
    <w:rsid w:val="00872AA1"/>
    <w:rsid w:val="008734AD"/>
    <w:rsid w:val="0087546F"/>
    <w:rsid w:val="00875C39"/>
    <w:rsid w:val="00877817"/>
    <w:rsid w:val="00877C4F"/>
    <w:rsid w:val="00880FDC"/>
    <w:rsid w:val="0088472A"/>
    <w:rsid w:val="00884AA9"/>
    <w:rsid w:val="00886FA6"/>
    <w:rsid w:val="008876DA"/>
    <w:rsid w:val="00887D3F"/>
    <w:rsid w:val="0089114F"/>
    <w:rsid w:val="00891B35"/>
    <w:rsid w:val="0089489A"/>
    <w:rsid w:val="008A0FF3"/>
    <w:rsid w:val="008A1F6E"/>
    <w:rsid w:val="008A2AA3"/>
    <w:rsid w:val="008A53A5"/>
    <w:rsid w:val="008A6440"/>
    <w:rsid w:val="008B0FF6"/>
    <w:rsid w:val="008B3F80"/>
    <w:rsid w:val="008B69BC"/>
    <w:rsid w:val="008C08E6"/>
    <w:rsid w:val="008C1551"/>
    <w:rsid w:val="008C2E89"/>
    <w:rsid w:val="008C35FA"/>
    <w:rsid w:val="008C38C7"/>
    <w:rsid w:val="008C540F"/>
    <w:rsid w:val="008C7EF1"/>
    <w:rsid w:val="008D0D88"/>
    <w:rsid w:val="008D118D"/>
    <w:rsid w:val="008D3C57"/>
    <w:rsid w:val="008D4292"/>
    <w:rsid w:val="008D72BA"/>
    <w:rsid w:val="008D7D26"/>
    <w:rsid w:val="008E2751"/>
    <w:rsid w:val="008E61B0"/>
    <w:rsid w:val="008E67EE"/>
    <w:rsid w:val="008F0C67"/>
    <w:rsid w:val="008F2A15"/>
    <w:rsid w:val="008F3EE5"/>
    <w:rsid w:val="008F5E90"/>
    <w:rsid w:val="008F6427"/>
    <w:rsid w:val="008F6802"/>
    <w:rsid w:val="00902771"/>
    <w:rsid w:val="0090372C"/>
    <w:rsid w:val="00910233"/>
    <w:rsid w:val="009137ED"/>
    <w:rsid w:val="00913AE0"/>
    <w:rsid w:val="00913DC8"/>
    <w:rsid w:val="00914603"/>
    <w:rsid w:val="009176CB"/>
    <w:rsid w:val="0091794F"/>
    <w:rsid w:val="00920008"/>
    <w:rsid w:val="009215D8"/>
    <w:rsid w:val="009217BB"/>
    <w:rsid w:val="00921CD8"/>
    <w:rsid w:val="009233A5"/>
    <w:rsid w:val="009237FF"/>
    <w:rsid w:val="00923C4F"/>
    <w:rsid w:val="00924CAD"/>
    <w:rsid w:val="00925B4C"/>
    <w:rsid w:val="00925F42"/>
    <w:rsid w:val="00926C6A"/>
    <w:rsid w:val="0093318F"/>
    <w:rsid w:val="00935CA1"/>
    <w:rsid w:val="009406DC"/>
    <w:rsid w:val="00941178"/>
    <w:rsid w:val="00943135"/>
    <w:rsid w:val="009450EC"/>
    <w:rsid w:val="00947035"/>
    <w:rsid w:val="00947DEC"/>
    <w:rsid w:val="009534B4"/>
    <w:rsid w:val="00954738"/>
    <w:rsid w:val="0095745B"/>
    <w:rsid w:val="00963522"/>
    <w:rsid w:val="00964DD5"/>
    <w:rsid w:val="00965B4A"/>
    <w:rsid w:val="00966852"/>
    <w:rsid w:val="0097119C"/>
    <w:rsid w:val="00977935"/>
    <w:rsid w:val="00980BE0"/>
    <w:rsid w:val="009851A9"/>
    <w:rsid w:val="00994C4D"/>
    <w:rsid w:val="00994DA4"/>
    <w:rsid w:val="009963C7"/>
    <w:rsid w:val="00997B39"/>
    <w:rsid w:val="009A0C6C"/>
    <w:rsid w:val="009A49D9"/>
    <w:rsid w:val="009A53FF"/>
    <w:rsid w:val="009A7041"/>
    <w:rsid w:val="009A74E3"/>
    <w:rsid w:val="009B0467"/>
    <w:rsid w:val="009B2FBC"/>
    <w:rsid w:val="009B7EF5"/>
    <w:rsid w:val="009C1433"/>
    <w:rsid w:val="009C1A57"/>
    <w:rsid w:val="009C6F5F"/>
    <w:rsid w:val="009C7A84"/>
    <w:rsid w:val="009D435A"/>
    <w:rsid w:val="009D5E78"/>
    <w:rsid w:val="009E076B"/>
    <w:rsid w:val="009E1679"/>
    <w:rsid w:val="009E4B9D"/>
    <w:rsid w:val="009E78DB"/>
    <w:rsid w:val="009F0C5E"/>
    <w:rsid w:val="009F1438"/>
    <w:rsid w:val="009F3E37"/>
    <w:rsid w:val="009F613A"/>
    <w:rsid w:val="009F70DB"/>
    <w:rsid w:val="00A019D1"/>
    <w:rsid w:val="00A04940"/>
    <w:rsid w:val="00A06DC4"/>
    <w:rsid w:val="00A12905"/>
    <w:rsid w:val="00A13647"/>
    <w:rsid w:val="00A20027"/>
    <w:rsid w:val="00A2162B"/>
    <w:rsid w:val="00A2250D"/>
    <w:rsid w:val="00A22AA4"/>
    <w:rsid w:val="00A231C6"/>
    <w:rsid w:val="00A242F4"/>
    <w:rsid w:val="00A24B9F"/>
    <w:rsid w:val="00A26038"/>
    <w:rsid w:val="00A3008F"/>
    <w:rsid w:val="00A31446"/>
    <w:rsid w:val="00A31B75"/>
    <w:rsid w:val="00A31E37"/>
    <w:rsid w:val="00A361C5"/>
    <w:rsid w:val="00A36DA6"/>
    <w:rsid w:val="00A36F0E"/>
    <w:rsid w:val="00A371E8"/>
    <w:rsid w:val="00A4037F"/>
    <w:rsid w:val="00A42885"/>
    <w:rsid w:val="00A43509"/>
    <w:rsid w:val="00A441BA"/>
    <w:rsid w:val="00A44432"/>
    <w:rsid w:val="00A45A48"/>
    <w:rsid w:val="00A470A8"/>
    <w:rsid w:val="00A51C7B"/>
    <w:rsid w:val="00A52283"/>
    <w:rsid w:val="00A53BAC"/>
    <w:rsid w:val="00A53D2D"/>
    <w:rsid w:val="00A56434"/>
    <w:rsid w:val="00A57536"/>
    <w:rsid w:val="00A6000B"/>
    <w:rsid w:val="00A607AD"/>
    <w:rsid w:val="00A6437C"/>
    <w:rsid w:val="00A64876"/>
    <w:rsid w:val="00A65628"/>
    <w:rsid w:val="00A70BEB"/>
    <w:rsid w:val="00A72112"/>
    <w:rsid w:val="00A724DE"/>
    <w:rsid w:val="00A755DB"/>
    <w:rsid w:val="00A763A8"/>
    <w:rsid w:val="00A77192"/>
    <w:rsid w:val="00A771F9"/>
    <w:rsid w:val="00A775BD"/>
    <w:rsid w:val="00A77772"/>
    <w:rsid w:val="00A85117"/>
    <w:rsid w:val="00A86B6B"/>
    <w:rsid w:val="00A86E26"/>
    <w:rsid w:val="00A87231"/>
    <w:rsid w:val="00A90CB9"/>
    <w:rsid w:val="00A93385"/>
    <w:rsid w:val="00A947A2"/>
    <w:rsid w:val="00A94E78"/>
    <w:rsid w:val="00A95C96"/>
    <w:rsid w:val="00A96810"/>
    <w:rsid w:val="00AA2639"/>
    <w:rsid w:val="00AA6ACE"/>
    <w:rsid w:val="00AA6E72"/>
    <w:rsid w:val="00AA7B9C"/>
    <w:rsid w:val="00AB3A96"/>
    <w:rsid w:val="00AB5A9C"/>
    <w:rsid w:val="00AC3E64"/>
    <w:rsid w:val="00AC59CB"/>
    <w:rsid w:val="00AD3949"/>
    <w:rsid w:val="00AD7048"/>
    <w:rsid w:val="00AD7DBB"/>
    <w:rsid w:val="00AE1344"/>
    <w:rsid w:val="00AE42A2"/>
    <w:rsid w:val="00AE48A1"/>
    <w:rsid w:val="00AE4BCC"/>
    <w:rsid w:val="00AE6A9A"/>
    <w:rsid w:val="00AE7187"/>
    <w:rsid w:val="00AF020D"/>
    <w:rsid w:val="00AF364F"/>
    <w:rsid w:val="00AF3DB8"/>
    <w:rsid w:val="00AF5A31"/>
    <w:rsid w:val="00B001BF"/>
    <w:rsid w:val="00B03078"/>
    <w:rsid w:val="00B03256"/>
    <w:rsid w:val="00B05B5A"/>
    <w:rsid w:val="00B10437"/>
    <w:rsid w:val="00B12278"/>
    <w:rsid w:val="00B13A98"/>
    <w:rsid w:val="00B23B85"/>
    <w:rsid w:val="00B23D65"/>
    <w:rsid w:val="00B27124"/>
    <w:rsid w:val="00B30145"/>
    <w:rsid w:val="00B33875"/>
    <w:rsid w:val="00B33B11"/>
    <w:rsid w:val="00B36B67"/>
    <w:rsid w:val="00B37E2D"/>
    <w:rsid w:val="00B40EB1"/>
    <w:rsid w:val="00B424FF"/>
    <w:rsid w:val="00B43065"/>
    <w:rsid w:val="00B4623F"/>
    <w:rsid w:val="00B46798"/>
    <w:rsid w:val="00B522CA"/>
    <w:rsid w:val="00B533F1"/>
    <w:rsid w:val="00B54A23"/>
    <w:rsid w:val="00B56942"/>
    <w:rsid w:val="00B60A31"/>
    <w:rsid w:val="00B617A1"/>
    <w:rsid w:val="00B62940"/>
    <w:rsid w:val="00B65919"/>
    <w:rsid w:val="00B65EAF"/>
    <w:rsid w:val="00B66114"/>
    <w:rsid w:val="00B72840"/>
    <w:rsid w:val="00B729A7"/>
    <w:rsid w:val="00B80953"/>
    <w:rsid w:val="00B82445"/>
    <w:rsid w:val="00B8244E"/>
    <w:rsid w:val="00B83C1F"/>
    <w:rsid w:val="00B84D24"/>
    <w:rsid w:val="00B9052B"/>
    <w:rsid w:val="00B91824"/>
    <w:rsid w:val="00B94BFE"/>
    <w:rsid w:val="00B96DCB"/>
    <w:rsid w:val="00B97C62"/>
    <w:rsid w:val="00BA2CB3"/>
    <w:rsid w:val="00BA4035"/>
    <w:rsid w:val="00BA4BF3"/>
    <w:rsid w:val="00BA7D89"/>
    <w:rsid w:val="00BB0284"/>
    <w:rsid w:val="00BB0502"/>
    <w:rsid w:val="00BB09E9"/>
    <w:rsid w:val="00BB14E6"/>
    <w:rsid w:val="00BB3573"/>
    <w:rsid w:val="00BB5787"/>
    <w:rsid w:val="00BB7764"/>
    <w:rsid w:val="00BB7DC5"/>
    <w:rsid w:val="00BB7F6A"/>
    <w:rsid w:val="00BC3362"/>
    <w:rsid w:val="00BC3C72"/>
    <w:rsid w:val="00BD0DB6"/>
    <w:rsid w:val="00BD415E"/>
    <w:rsid w:val="00BD533A"/>
    <w:rsid w:val="00BD578E"/>
    <w:rsid w:val="00BD656D"/>
    <w:rsid w:val="00BE0CD5"/>
    <w:rsid w:val="00BE1676"/>
    <w:rsid w:val="00BE18CD"/>
    <w:rsid w:val="00BE23F2"/>
    <w:rsid w:val="00BE62D8"/>
    <w:rsid w:val="00BF3795"/>
    <w:rsid w:val="00BF4FE7"/>
    <w:rsid w:val="00BF5B41"/>
    <w:rsid w:val="00BF639C"/>
    <w:rsid w:val="00BF6D4E"/>
    <w:rsid w:val="00C002D3"/>
    <w:rsid w:val="00C00991"/>
    <w:rsid w:val="00C02775"/>
    <w:rsid w:val="00C02E2A"/>
    <w:rsid w:val="00C067A8"/>
    <w:rsid w:val="00C06E5A"/>
    <w:rsid w:val="00C077AF"/>
    <w:rsid w:val="00C07A48"/>
    <w:rsid w:val="00C1020F"/>
    <w:rsid w:val="00C12E3D"/>
    <w:rsid w:val="00C142C8"/>
    <w:rsid w:val="00C14936"/>
    <w:rsid w:val="00C14C15"/>
    <w:rsid w:val="00C21E51"/>
    <w:rsid w:val="00C242D7"/>
    <w:rsid w:val="00C27EBC"/>
    <w:rsid w:val="00C31248"/>
    <w:rsid w:val="00C31DD1"/>
    <w:rsid w:val="00C340DD"/>
    <w:rsid w:val="00C355BE"/>
    <w:rsid w:val="00C362E6"/>
    <w:rsid w:val="00C40667"/>
    <w:rsid w:val="00C40B73"/>
    <w:rsid w:val="00C426BB"/>
    <w:rsid w:val="00C43774"/>
    <w:rsid w:val="00C44051"/>
    <w:rsid w:val="00C46690"/>
    <w:rsid w:val="00C507CF"/>
    <w:rsid w:val="00C517C0"/>
    <w:rsid w:val="00C52907"/>
    <w:rsid w:val="00C53FBF"/>
    <w:rsid w:val="00C64D1C"/>
    <w:rsid w:val="00C6564C"/>
    <w:rsid w:val="00C665A6"/>
    <w:rsid w:val="00C75B17"/>
    <w:rsid w:val="00C76AFD"/>
    <w:rsid w:val="00C8307B"/>
    <w:rsid w:val="00C84BD3"/>
    <w:rsid w:val="00C85109"/>
    <w:rsid w:val="00C85B0C"/>
    <w:rsid w:val="00C87B57"/>
    <w:rsid w:val="00C90496"/>
    <w:rsid w:val="00C9089B"/>
    <w:rsid w:val="00C92CCF"/>
    <w:rsid w:val="00C9310E"/>
    <w:rsid w:val="00C9402F"/>
    <w:rsid w:val="00C966AE"/>
    <w:rsid w:val="00CA0874"/>
    <w:rsid w:val="00CA1AC1"/>
    <w:rsid w:val="00CA5767"/>
    <w:rsid w:val="00CA7DA8"/>
    <w:rsid w:val="00CB0D84"/>
    <w:rsid w:val="00CB2449"/>
    <w:rsid w:val="00CB2A4F"/>
    <w:rsid w:val="00CB2BDE"/>
    <w:rsid w:val="00CB4309"/>
    <w:rsid w:val="00CB54EE"/>
    <w:rsid w:val="00CB6B17"/>
    <w:rsid w:val="00CB73B0"/>
    <w:rsid w:val="00CC1769"/>
    <w:rsid w:val="00CC29C9"/>
    <w:rsid w:val="00CC5000"/>
    <w:rsid w:val="00CD0BFA"/>
    <w:rsid w:val="00CD1156"/>
    <w:rsid w:val="00CD12FE"/>
    <w:rsid w:val="00CD3990"/>
    <w:rsid w:val="00CD47B3"/>
    <w:rsid w:val="00CD6409"/>
    <w:rsid w:val="00CD6560"/>
    <w:rsid w:val="00CD787C"/>
    <w:rsid w:val="00CE245B"/>
    <w:rsid w:val="00CE3003"/>
    <w:rsid w:val="00CE3359"/>
    <w:rsid w:val="00CE3FB6"/>
    <w:rsid w:val="00CE63DB"/>
    <w:rsid w:val="00CE694A"/>
    <w:rsid w:val="00CE6E92"/>
    <w:rsid w:val="00CE6E98"/>
    <w:rsid w:val="00CF049E"/>
    <w:rsid w:val="00CF1CE5"/>
    <w:rsid w:val="00CF24F7"/>
    <w:rsid w:val="00CF487A"/>
    <w:rsid w:val="00CF5E99"/>
    <w:rsid w:val="00D03644"/>
    <w:rsid w:val="00D05717"/>
    <w:rsid w:val="00D0622F"/>
    <w:rsid w:val="00D100FC"/>
    <w:rsid w:val="00D12127"/>
    <w:rsid w:val="00D13C92"/>
    <w:rsid w:val="00D16E8E"/>
    <w:rsid w:val="00D2227B"/>
    <w:rsid w:val="00D23122"/>
    <w:rsid w:val="00D2346A"/>
    <w:rsid w:val="00D23BFF"/>
    <w:rsid w:val="00D2501D"/>
    <w:rsid w:val="00D255AE"/>
    <w:rsid w:val="00D31F1D"/>
    <w:rsid w:val="00D33EDC"/>
    <w:rsid w:val="00D3618C"/>
    <w:rsid w:val="00D379E0"/>
    <w:rsid w:val="00D42511"/>
    <w:rsid w:val="00D42E9E"/>
    <w:rsid w:val="00D44C6B"/>
    <w:rsid w:val="00D46484"/>
    <w:rsid w:val="00D51979"/>
    <w:rsid w:val="00D524A6"/>
    <w:rsid w:val="00D552F9"/>
    <w:rsid w:val="00D60F74"/>
    <w:rsid w:val="00D6150E"/>
    <w:rsid w:val="00D61DDD"/>
    <w:rsid w:val="00D6521C"/>
    <w:rsid w:val="00D65BA7"/>
    <w:rsid w:val="00D65C6E"/>
    <w:rsid w:val="00D712BA"/>
    <w:rsid w:val="00D7183C"/>
    <w:rsid w:val="00D71E6F"/>
    <w:rsid w:val="00D759AC"/>
    <w:rsid w:val="00D7677F"/>
    <w:rsid w:val="00D83FF9"/>
    <w:rsid w:val="00D84BC6"/>
    <w:rsid w:val="00D852B1"/>
    <w:rsid w:val="00D87280"/>
    <w:rsid w:val="00D87342"/>
    <w:rsid w:val="00D92A6D"/>
    <w:rsid w:val="00D9500F"/>
    <w:rsid w:val="00D96089"/>
    <w:rsid w:val="00D977D8"/>
    <w:rsid w:val="00D978B0"/>
    <w:rsid w:val="00D97DEB"/>
    <w:rsid w:val="00DA0ECA"/>
    <w:rsid w:val="00DA19CF"/>
    <w:rsid w:val="00DA210F"/>
    <w:rsid w:val="00DA32BE"/>
    <w:rsid w:val="00DA6659"/>
    <w:rsid w:val="00DB0491"/>
    <w:rsid w:val="00DB0BEE"/>
    <w:rsid w:val="00DB0ED9"/>
    <w:rsid w:val="00DB1310"/>
    <w:rsid w:val="00DB14EB"/>
    <w:rsid w:val="00DB5F86"/>
    <w:rsid w:val="00DC0246"/>
    <w:rsid w:val="00DC10CE"/>
    <w:rsid w:val="00DC1DD3"/>
    <w:rsid w:val="00DC3349"/>
    <w:rsid w:val="00DC395B"/>
    <w:rsid w:val="00DC40D6"/>
    <w:rsid w:val="00DC46A3"/>
    <w:rsid w:val="00DC73B6"/>
    <w:rsid w:val="00DD2F88"/>
    <w:rsid w:val="00DD621D"/>
    <w:rsid w:val="00DE06F6"/>
    <w:rsid w:val="00DE2AF6"/>
    <w:rsid w:val="00DE332B"/>
    <w:rsid w:val="00DE456E"/>
    <w:rsid w:val="00DE7319"/>
    <w:rsid w:val="00DE7C41"/>
    <w:rsid w:val="00DF1479"/>
    <w:rsid w:val="00DF559A"/>
    <w:rsid w:val="00DF7F96"/>
    <w:rsid w:val="00E00234"/>
    <w:rsid w:val="00E00890"/>
    <w:rsid w:val="00E063DB"/>
    <w:rsid w:val="00E11B72"/>
    <w:rsid w:val="00E166E8"/>
    <w:rsid w:val="00E173B6"/>
    <w:rsid w:val="00E20DE2"/>
    <w:rsid w:val="00E22C4B"/>
    <w:rsid w:val="00E253D6"/>
    <w:rsid w:val="00E26BDF"/>
    <w:rsid w:val="00E326DE"/>
    <w:rsid w:val="00E32B64"/>
    <w:rsid w:val="00E334FE"/>
    <w:rsid w:val="00E361DA"/>
    <w:rsid w:val="00E37A61"/>
    <w:rsid w:val="00E404E8"/>
    <w:rsid w:val="00E4181A"/>
    <w:rsid w:val="00E423EE"/>
    <w:rsid w:val="00E50844"/>
    <w:rsid w:val="00E50B02"/>
    <w:rsid w:val="00E5284D"/>
    <w:rsid w:val="00E53AE2"/>
    <w:rsid w:val="00E54698"/>
    <w:rsid w:val="00E546B4"/>
    <w:rsid w:val="00E55705"/>
    <w:rsid w:val="00E637FD"/>
    <w:rsid w:val="00E66FAA"/>
    <w:rsid w:val="00E67167"/>
    <w:rsid w:val="00E73079"/>
    <w:rsid w:val="00E73359"/>
    <w:rsid w:val="00E73A64"/>
    <w:rsid w:val="00E76160"/>
    <w:rsid w:val="00E80556"/>
    <w:rsid w:val="00E861D8"/>
    <w:rsid w:val="00E92257"/>
    <w:rsid w:val="00EA14EE"/>
    <w:rsid w:val="00EA3062"/>
    <w:rsid w:val="00EA3D97"/>
    <w:rsid w:val="00EA5961"/>
    <w:rsid w:val="00EA5DAE"/>
    <w:rsid w:val="00EA74BF"/>
    <w:rsid w:val="00EA7C9D"/>
    <w:rsid w:val="00EA7FC5"/>
    <w:rsid w:val="00EB1C4B"/>
    <w:rsid w:val="00EB3CF1"/>
    <w:rsid w:val="00EB49F7"/>
    <w:rsid w:val="00EB5840"/>
    <w:rsid w:val="00EB629C"/>
    <w:rsid w:val="00EB7BBD"/>
    <w:rsid w:val="00EC1161"/>
    <w:rsid w:val="00EC672C"/>
    <w:rsid w:val="00EC7001"/>
    <w:rsid w:val="00EE2A8E"/>
    <w:rsid w:val="00EE33A3"/>
    <w:rsid w:val="00EE4131"/>
    <w:rsid w:val="00EE70C9"/>
    <w:rsid w:val="00EE74AF"/>
    <w:rsid w:val="00EF044A"/>
    <w:rsid w:val="00EF12B5"/>
    <w:rsid w:val="00EF16A2"/>
    <w:rsid w:val="00EF188D"/>
    <w:rsid w:val="00EF2CC8"/>
    <w:rsid w:val="00EF43BD"/>
    <w:rsid w:val="00EF533A"/>
    <w:rsid w:val="00EF6255"/>
    <w:rsid w:val="00F05DBF"/>
    <w:rsid w:val="00F065E9"/>
    <w:rsid w:val="00F07DCA"/>
    <w:rsid w:val="00F10FAA"/>
    <w:rsid w:val="00F1225A"/>
    <w:rsid w:val="00F14548"/>
    <w:rsid w:val="00F1616E"/>
    <w:rsid w:val="00F2121E"/>
    <w:rsid w:val="00F30B74"/>
    <w:rsid w:val="00F31EA3"/>
    <w:rsid w:val="00F34193"/>
    <w:rsid w:val="00F34DD5"/>
    <w:rsid w:val="00F35EAC"/>
    <w:rsid w:val="00F36A14"/>
    <w:rsid w:val="00F42D63"/>
    <w:rsid w:val="00F42DB8"/>
    <w:rsid w:val="00F440C1"/>
    <w:rsid w:val="00F45E90"/>
    <w:rsid w:val="00F465E3"/>
    <w:rsid w:val="00F479CC"/>
    <w:rsid w:val="00F52987"/>
    <w:rsid w:val="00F5430A"/>
    <w:rsid w:val="00F55CA8"/>
    <w:rsid w:val="00F55E0A"/>
    <w:rsid w:val="00F55EA4"/>
    <w:rsid w:val="00F60EBC"/>
    <w:rsid w:val="00F61BBF"/>
    <w:rsid w:val="00F636C4"/>
    <w:rsid w:val="00F63A63"/>
    <w:rsid w:val="00F64257"/>
    <w:rsid w:val="00F70A32"/>
    <w:rsid w:val="00F72106"/>
    <w:rsid w:val="00F77186"/>
    <w:rsid w:val="00F77676"/>
    <w:rsid w:val="00F776C7"/>
    <w:rsid w:val="00F85A3A"/>
    <w:rsid w:val="00F925C2"/>
    <w:rsid w:val="00F92729"/>
    <w:rsid w:val="00F92AEE"/>
    <w:rsid w:val="00F931A4"/>
    <w:rsid w:val="00F95BD4"/>
    <w:rsid w:val="00F96079"/>
    <w:rsid w:val="00FA140D"/>
    <w:rsid w:val="00FA24E7"/>
    <w:rsid w:val="00FB0327"/>
    <w:rsid w:val="00FB03AE"/>
    <w:rsid w:val="00FB0ED9"/>
    <w:rsid w:val="00FB1A1D"/>
    <w:rsid w:val="00FB3764"/>
    <w:rsid w:val="00FB75C2"/>
    <w:rsid w:val="00FC158D"/>
    <w:rsid w:val="00FC317A"/>
    <w:rsid w:val="00FC35DD"/>
    <w:rsid w:val="00FC3900"/>
    <w:rsid w:val="00FC4D23"/>
    <w:rsid w:val="00FC4F1A"/>
    <w:rsid w:val="00FC56F3"/>
    <w:rsid w:val="00FC7235"/>
    <w:rsid w:val="00FD2FC9"/>
    <w:rsid w:val="00FD47BD"/>
    <w:rsid w:val="00FD607C"/>
    <w:rsid w:val="00FD64B4"/>
    <w:rsid w:val="00FD65A9"/>
    <w:rsid w:val="00FE007D"/>
    <w:rsid w:val="00FF6145"/>
    <w:rsid w:val="00FF6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6EF8C"/>
  <w15:docId w15:val="{EEAD2158-5D9A-4A8C-B9EA-BA26338A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CD8"/>
    <w:rPr>
      <w:rFonts w:eastAsiaTheme="minorEastAsia"/>
      <w:lang w:eastAsia="en-GB"/>
    </w:rPr>
  </w:style>
  <w:style w:type="paragraph" w:styleId="Heading2">
    <w:name w:val="heading 2"/>
    <w:basedOn w:val="Normal"/>
    <w:next w:val="Normal"/>
    <w:link w:val="Heading2Char"/>
    <w:uiPriority w:val="9"/>
    <w:semiHidden/>
    <w:unhideWhenUsed/>
    <w:qFormat/>
    <w:rsid w:val="00660896"/>
    <w:pPr>
      <w:keepNext/>
      <w:keepLines/>
      <w:spacing w:before="40" w:after="0" w:line="25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CD8"/>
    <w:pPr>
      <w:ind w:left="720"/>
      <w:contextualSpacing/>
    </w:pPr>
  </w:style>
  <w:style w:type="table" w:styleId="TableGrid">
    <w:name w:val="Table Grid"/>
    <w:basedOn w:val="TableNormal"/>
    <w:uiPriority w:val="59"/>
    <w:rsid w:val="00921CD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1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CD8"/>
    <w:rPr>
      <w:rFonts w:eastAsiaTheme="minorEastAsia"/>
      <w:lang w:eastAsia="en-GB"/>
    </w:rPr>
  </w:style>
  <w:style w:type="paragraph" w:styleId="Footer">
    <w:name w:val="footer"/>
    <w:basedOn w:val="Normal"/>
    <w:link w:val="FooterChar"/>
    <w:uiPriority w:val="99"/>
    <w:unhideWhenUsed/>
    <w:rsid w:val="00921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CD8"/>
    <w:rPr>
      <w:rFonts w:eastAsiaTheme="minorEastAsia"/>
      <w:lang w:eastAsia="en-GB"/>
    </w:rPr>
  </w:style>
  <w:style w:type="character" w:customStyle="1" w:styleId="Heading2Char">
    <w:name w:val="Heading 2 Char"/>
    <w:basedOn w:val="DefaultParagraphFont"/>
    <w:link w:val="Heading2"/>
    <w:uiPriority w:val="9"/>
    <w:semiHidden/>
    <w:rsid w:val="00660896"/>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660896"/>
    <w:rPr>
      <w:color w:val="0000FF" w:themeColor="hyperlink"/>
      <w:u w:val="single"/>
    </w:rPr>
  </w:style>
  <w:style w:type="paragraph" w:styleId="NoSpacing">
    <w:name w:val="No Spacing"/>
    <w:uiPriority w:val="1"/>
    <w:qFormat/>
    <w:rsid w:val="00660896"/>
    <w:pPr>
      <w:spacing w:after="0" w:line="240" w:lineRule="auto"/>
    </w:pPr>
  </w:style>
  <w:style w:type="paragraph" w:styleId="BalloonText">
    <w:name w:val="Balloon Text"/>
    <w:basedOn w:val="Normal"/>
    <w:link w:val="BalloonTextChar"/>
    <w:uiPriority w:val="99"/>
    <w:semiHidden/>
    <w:unhideWhenUsed/>
    <w:rsid w:val="00660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896"/>
    <w:rPr>
      <w:rFonts w:ascii="Tahoma" w:eastAsiaTheme="minorEastAsia" w:hAnsi="Tahoma" w:cs="Tahoma"/>
      <w:sz w:val="16"/>
      <w:szCs w:val="16"/>
      <w:lang w:eastAsia="en-GB"/>
    </w:rPr>
  </w:style>
  <w:style w:type="table" w:customStyle="1" w:styleId="TableGrid1">
    <w:name w:val="Table Grid1"/>
    <w:basedOn w:val="TableNormal"/>
    <w:next w:val="TableGrid"/>
    <w:uiPriority w:val="59"/>
    <w:rsid w:val="000B45F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B0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6047">
      <w:bodyDiv w:val="1"/>
      <w:marLeft w:val="0"/>
      <w:marRight w:val="0"/>
      <w:marTop w:val="0"/>
      <w:marBottom w:val="0"/>
      <w:divBdr>
        <w:top w:val="none" w:sz="0" w:space="0" w:color="auto"/>
        <w:left w:val="none" w:sz="0" w:space="0" w:color="auto"/>
        <w:bottom w:val="none" w:sz="0" w:space="0" w:color="auto"/>
        <w:right w:val="none" w:sz="0" w:space="0" w:color="auto"/>
      </w:divBdr>
    </w:div>
    <w:div w:id="782307832">
      <w:bodyDiv w:val="1"/>
      <w:marLeft w:val="0"/>
      <w:marRight w:val="0"/>
      <w:marTop w:val="0"/>
      <w:marBottom w:val="0"/>
      <w:divBdr>
        <w:top w:val="none" w:sz="0" w:space="0" w:color="auto"/>
        <w:left w:val="none" w:sz="0" w:space="0" w:color="auto"/>
        <w:bottom w:val="none" w:sz="0" w:space="0" w:color="auto"/>
        <w:right w:val="none" w:sz="0" w:space="0" w:color="auto"/>
      </w:divBdr>
    </w:div>
    <w:div w:id="840899548">
      <w:bodyDiv w:val="1"/>
      <w:marLeft w:val="0"/>
      <w:marRight w:val="0"/>
      <w:marTop w:val="0"/>
      <w:marBottom w:val="0"/>
      <w:divBdr>
        <w:top w:val="none" w:sz="0" w:space="0" w:color="auto"/>
        <w:left w:val="none" w:sz="0" w:space="0" w:color="auto"/>
        <w:bottom w:val="none" w:sz="0" w:space="0" w:color="auto"/>
        <w:right w:val="none" w:sz="0" w:space="0" w:color="auto"/>
      </w:divBdr>
    </w:div>
    <w:div w:id="1103450961">
      <w:bodyDiv w:val="1"/>
      <w:marLeft w:val="0"/>
      <w:marRight w:val="0"/>
      <w:marTop w:val="0"/>
      <w:marBottom w:val="0"/>
      <w:divBdr>
        <w:top w:val="none" w:sz="0" w:space="0" w:color="auto"/>
        <w:left w:val="none" w:sz="0" w:space="0" w:color="auto"/>
        <w:bottom w:val="none" w:sz="0" w:space="0" w:color="auto"/>
        <w:right w:val="none" w:sz="0" w:space="0" w:color="auto"/>
      </w:divBdr>
    </w:div>
    <w:div w:id="1389718212">
      <w:bodyDiv w:val="1"/>
      <w:marLeft w:val="0"/>
      <w:marRight w:val="0"/>
      <w:marTop w:val="0"/>
      <w:marBottom w:val="0"/>
      <w:divBdr>
        <w:top w:val="none" w:sz="0" w:space="0" w:color="auto"/>
        <w:left w:val="none" w:sz="0" w:space="0" w:color="auto"/>
        <w:bottom w:val="none" w:sz="0" w:space="0" w:color="auto"/>
        <w:right w:val="none" w:sz="0" w:space="0" w:color="auto"/>
      </w:divBdr>
    </w:div>
    <w:div w:id="1861359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elate-nottingham.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cruitment@relate-nottingham.org.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4279</TotalTime>
  <Pages>8</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Paul Dunnery</cp:lastModifiedBy>
  <cp:revision>6</cp:revision>
  <cp:lastPrinted>2017-08-10T08:22:00Z</cp:lastPrinted>
  <dcterms:created xsi:type="dcterms:W3CDTF">2021-10-07T08:01:00Z</dcterms:created>
  <dcterms:modified xsi:type="dcterms:W3CDTF">2021-11-18T12:10:00Z</dcterms:modified>
</cp:coreProperties>
</file>